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default" w:ascii="仿宋_GB2312" w:hAnsi="宋体" w:eastAsia="仿宋_GB2312"/>
          <w:sz w:val="28"/>
          <w:szCs w:val="28"/>
          <w:lang w:val="en"/>
        </w:rPr>
        <w:t>(2024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102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666"/>
        <w:gridCol w:w="993"/>
        <w:gridCol w:w="1219"/>
        <w:gridCol w:w="606"/>
        <w:gridCol w:w="594"/>
        <w:gridCol w:w="1163"/>
        <w:gridCol w:w="837"/>
        <w:gridCol w:w="406"/>
        <w:gridCol w:w="407"/>
        <w:gridCol w:w="768"/>
        <w:gridCol w:w="524"/>
        <w:gridCol w:w="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904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北京市农村经济研究中心临时出国项目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0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北京市农村经济研究中心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37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北京市农村经济研究中心机关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13.999950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13.999950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11.952000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85.37%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13.999950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13.999950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11.952000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85.37%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上年结转资金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0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49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通过实证考察，为相关重点研究课题提供支撑。年度预算经费共计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13.99995万元。</w:t>
            </w:r>
          </w:p>
        </w:tc>
        <w:tc>
          <w:tcPr>
            <w:tcW w:w="49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按照年初计划，本项目全部工作均如期保质保量完成。年度预算财政拨款经费共计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13.99995万元，实际执行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11.952万元，结余2.04795万元。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因公出国（境）次数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1次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因公出国（境）天数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≤28天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8天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因公出国（境）人数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≤3人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2人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成果报告数量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2份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2份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完成出访报告和调研报告各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交流成果转化率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成本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经济成本指标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因公出国（境）支出经费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≤13.99995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11.952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结余预算经费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2.04795万元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6" w:hRule="exact"/>
          <w:jc w:val="center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交流成果满意度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圆满完成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座谈交流学习</w:t>
            </w:r>
          </w:p>
        </w:tc>
        <w:tc>
          <w:tcPr>
            <w:tcW w:w="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圆满完成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座谈交流学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64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98.54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100" w:right="1123" w:bottom="1100" w:left="1123" w:header="851" w:footer="992" w:gutter="0"/>
      <w:pgNumType w:fmt="numberInDash"/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false"/>
  <w:bordersDoNotSurroundFooter w:val="false"/>
  <w:documentProtection w:enforcement="0"/>
  <w:defaultTabStop w:val="420"/>
  <w:drawingGridVerticalSpacing w:val="160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9BB6521"/>
    <w:rsid w:val="16F57D58"/>
    <w:rsid w:val="1FF59621"/>
    <w:rsid w:val="2ACD0BDA"/>
    <w:rsid w:val="2E000E3B"/>
    <w:rsid w:val="2EEC6E51"/>
    <w:rsid w:val="367423E8"/>
    <w:rsid w:val="37173543"/>
    <w:rsid w:val="392959C5"/>
    <w:rsid w:val="3A5169AB"/>
    <w:rsid w:val="3AEE4603"/>
    <w:rsid w:val="3D795363"/>
    <w:rsid w:val="3F7B5851"/>
    <w:rsid w:val="3F9FF31F"/>
    <w:rsid w:val="3FBB1DCB"/>
    <w:rsid w:val="3FE9D1B6"/>
    <w:rsid w:val="3FF30BD7"/>
    <w:rsid w:val="3FF76880"/>
    <w:rsid w:val="4065181D"/>
    <w:rsid w:val="5BBD8E02"/>
    <w:rsid w:val="5EFE21E5"/>
    <w:rsid w:val="6E5E4932"/>
    <w:rsid w:val="6E8E4083"/>
    <w:rsid w:val="729476D7"/>
    <w:rsid w:val="79BAF1E0"/>
    <w:rsid w:val="7A30E5B7"/>
    <w:rsid w:val="7AB7FF50"/>
    <w:rsid w:val="7BFEB0DB"/>
    <w:rsid w:val="7DEE29D7"/>
    <w:rsid w:val="7EEBF46F"/>
    <w:rsid w:val="7EFF2071"/>
    <w:rsid w:val="7EFFF524"/>
    <w:rsid w:val="7F5A4F3D"/>
    <w:rsid w:val="7F5E05A6"/>
    <w:rsid w:val="7F7DF4A8"/>
    <w:rsid w:val="7F83DC14"/>
    <w:rsid w:val="7FBF145D"/>
    <w:rsid w:val="7FCCF4F4"/>
    <w:rsid w:val="7FD3A518"/>
    <w:rsid w:val="7FDFAB99"/>
    <w:rsid w:val="7FEF20A1"/>
    <w:rsid w:val="8FFE6E9C"/>
    <w:rsid w:val="9EFB446E"/>
    <w:rsid w:val="9FB6A533"/>
    <w:rsid w:val="AFFE7303"/>
    <w:rsid w:val="BD6F3579"/>
    <w:rsid w:val="BF7FF1CA"/>
    <w:rsid w:val="BFFACDA0"/>
    <w:rsid w:val="CEFD3F3D"/>
    <w:rsid w:val="D5D5C0B9"/>
    <w:rsid w:val="DAE7D90F"/>
    <w:rsid w:val="DE9D71DE"/>
    <w:rsid w:val="DE9D8C92"/>
    <w:rsid w:val="E0FA6C67"/>
    <w:rsid w:val="EA3F77F2"/>
    <w:rsid w:val="EA4FE267"/>
    <w:rsid w:val="EEF6808D"/>
    <w:rsid w:val="EEFE5989"/>
    <w:rsid w:val="EFBDFE8A"/>
    <w:rsid w:val="EFCF3EAE"/>
    <w:rsid w:val="EFFC8549"/>
    <w:rsid w:val="EFFD7AC4"/>
    <w:rsid w:val="F5B764A2"/>
    <w:rsid w:val="F76B9AA2"/>
    <w:rsid w:val="F77F09F4"/>
    <w:rsid w:val="F7BFB256"/>
    <w:rsid w:val="F7CACFCE"/>
    <w:rsid w:val="F7FDBDC2"/>
    <w:rsid w:val="F7FFE5A0"/>
    <w:rsid w:val="FBB77CA2"/>
    <w:rsid w:val="FD9E4B57"/>
    <w:rsid w:val="FDEFA463"/>
    <w:rsid w:val="FFD7BFFC"/>
    <w:rsid w:val="FFF283BC"/>
    <w:rsid w:val="FFF78B12"/>
    <w:rsid w:val="FFFBF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798</Characters>
  <Lines>0</Lines>
  <Paragraphs>0</Paragraphs>
  <TotalTime>0</TotalTime>
  <ScaleCrop>false</ScaleCrop>
  <LinksUpToDate>false</LinksUpToDate>
  <CharactersWithSpaces>857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2022-03-17T11:16:00Z</dcterms:created>
  <dc:creator>user</dc:creator>
  <cp:lastModifiedBy>user</cp:lastModifiedBy>
  <dcterms:modified xsi:type="dcterms:W3CDTF">2025-08-26T16:13:57Z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KSOTemplateDocerSaveRecord">
    <vt:lpwstr>eyJoZGlkIjoiMTA2ZjJiNmRlMGExZTRhZDNmYTFkYmY0ODhhNTVkYzIiLCJ1c2VySWQiOiI5MzMwNTU0MDYifQ==</vt:lpwstr>
  </property>
  <property fmtid="{D5CDD505-2E9C-101B-9397-08002B2CF9AE}" pid="4" name="ICV">
    <vt:lpwstr>AD2B7DDBE0EE4F6BAD8918B62328E6A7_13</vt:lpwstr>
  </property>
</Properties>
</file>