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color w:val="000000"/>
          <w:sz w:val="36"/>
          <w:szCs w:val="36"/>
          <w:lang w:eastAsia="zh-CN"/>
        </w:rPr>
      </w:pPr>
      <w:r>
        <w:rPr>
          <w:rFonts w:hint="eastAsia" w:ascii="方正小标宋简体" w:eastAsia="方正小标宋简体"/>
          <w:color w:val="000000"/>
          <w:sz w:val="36"/>
          <w:szCs w:val="36"/>
        </w:rPr>
        <w:t>北京市农村经济研究中心202</w:t>
      </w:r>
      <w:r>
        <w:rPr>
          <w:rFonts w:hint="eastAsia" w:ascii="方正小标宋简体" w:eastAsia="方正小标宋简体"/>
          <w:color w:val="000000"/>
          <w:sz w:val="36"/>
          <w:szCs w:val="36"/>
          <w:lang w:val="en-US" w:eastAsia="zh-CN"/>
        </w:rPr>
        <w:t>2</w:t>
      </w:r>
      <w:r>
        <w:rPr>
          <w:rFonts w:hint="eastAsia" w:ascii="方正小标宋简体" w:eastAsia="方正小标宋简体"/>
          <w:color w:val="000000"/>
          <w:sz w:val="36"/>
          <w:szCs w:val="36"/>
        </w:rPr>
        <w:t>年</w:t>
      </w:r>
      <w:r>
        <w:rPr>
          <w:rFonts w:hint="eastAsia" w:ascii="方正小标宋简体" w:eastAsia="方正小标宋简体"/>
          <w:color w:val="000000"/>
          <w:sz w:val="36"/>
          <w:szCs w:val="36"/>
          <w:lang w:eastAsia="zh-CN"/>
        </w:rPr>
        <w:t>部门</w:t>
      </w:r>
      <w:r>
        <w:rPr>
          <w:rFonts w:hint="eastAsia" w:ascii="方正小标宋简体" w:eastAsia="方正小标宋简体"/>
          <w:color w:val="000000"/>
          <w:sz w:val="36"/>
          <w:szCs w:val="36"/>
        </w:rPr>
        <w:t>预算信息</w:t>
      </w:r>
      <w:r>
        <w:rPr>
          <w:rFonts w:hint="eastAsia" w:ascii="方正小标宋简体" w:eastAsia="方正小标宋简体"/>
          <w:color w:val="000000"/>
          <w:sz w:val="36"/>
          <w:szCs w:val="36"/>
          <w:lang w:eastAsia="zh-CN"/>
        </w:rPr>
        <w:t>公开</w:t>
      </w:r>
    </w:p>
    <w:p>
      <w:pPr>
        <w:spacing w:line="560" w:lineRule="exact"/>
        <w:jc w:val="center"/>
        <w:rPr>
          <w:rFonts w:ascii="方正小标宋简体" w:eastAsia="方正小标宋简体"/>
          <w:color w:val="000000"/>
          <w:sz w:val="36"/>
          <w:szCs w:val="36"/>
        </w:rPr>
      </w:pPr>
    </w:p>
    <w:p>
      <w:pPr>
        <w:spacing w:line="240" w:lineRule="exact"/>
        <w:jc w:val="center"/>
        <w:rPr>
          <w:rFonts w:ascii="方正小标宋简体" w:eastAsia="方正小标宋简体"/>
          <w:color w:val="000000"/>
          <w:sz w:val="32"/>
          <w:szCs w:val="32"/>
        </w:rPr>
      </w:pPr>
    </w:p>
    <w:p>
      <w:pPr>
        <w:spacing w:line="560" w:lineRule="exact"/>
        <w:jc w:val="center"/>
        <w:rPr>
          <w:rFonts w:ascii="方正小标宋简体" w:eastAsia="方正小标宋简体"/>
          <w:color w:val="000000"/>
          <w:sz w:val="32"/>
          <w:szCs w:val="32"/>
        </w:rPr>
      </w:pPr>
      <w:r>
        <w:rPr>
          <w:rFonts w:hint="eastAsia" w:ascii="方正小标宋简体" w:eastAsia="方正小标宋简体"/>
          <w:color w:val="000000"/>
          <w:sz w:val="32"/>
          <w:szCs w:val="32"/>
        </w:rPr>
        <w:t>目   录</w:t>
      </w:r>
    </w:p>
    <w:p>
      <w:pPr>
        <w:spacing w:line="240" w:lineRule="exact"/>
        <w:jc w:val="center"/>
        <w:rPr>
          <w:rFonts w:ascii="方正小标宋简体" w:eastAsia="方正小标宋简体"/>
          <w:color w:val="000000"/>
          <w:sz w:val="32"/>
          <w:szCs w:val="32"/>
        </w:rPr>
      </w:pPr>
    </w:p>
    <w:p>
      <w:pPr>
        <w:spacing w:line="500" w:lineRule="exact"/>
        <w:rPr>
          <w:rFonts w:ascii="仿宋_GB2312" w:eastAsia="仿宋_GB2312"/>
          <w:color w:val="000000"/>
          <w:sz w:val="32"/>
          <w:szCs w:val="32"/>
        </w:rPr>
      </w:pPr>
      <w:r>
        <w:rPr>
          <w:rFonts w:hint="eastAsia" w:ascii="仿宋_GB2312" w:eastAsia="仿宋_GB2312"/>
          <w:color w:val="000000"/>
          <w:sz w:val="32"/>
          <w:szCs w:val="32"/>
        </w:rPr>
        <w:t>第一部分、202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年度部门预算情况说明</w:t>
      </w:r>
    </w:p>
    <w:p>
      <w:pPr>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一、部门基本情况</w:t>
      </w:r>
    </w:p>
    <w:p>
      <w:pPr>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年收入及支出总体情况</w:t>
      </w:r>
    </w:p>
    <w:p>
      <w:pPr>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三、主要支出情况</w:t>
      </w:r>
    </w:p>
    <w:p>
      <w:pPr>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四、部门“三公”经费财政拨款预算说明</w:t>
      </w:r>
    </w:p>
    <w:p>
      <w:pPr>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五、其他情况说明</w:t>
      </w:r>
    </w:p>
    <w:p>
      <w:pPr>
        <w:spacing w:line="5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六、名词解释</w:t>
      </w:r>
    </w:p>
    <w:p>
      <w:pPr>
        <w:spacing w:line="500" w:lineRule="exact"/>
        <w:rPr>
          <w:rFonts w:ascii="仿宋_GB2312" w:eastAsia="仿宋_GB2312"/>
          <w:color w:val="000000"/>
          <w:sz w:val="32"/>
          <w:szCs w:val="32"/>
        </w:rPr>
      </w:pPr>
      <w:r>
        <w:rPr>
          <w:rFonts w:hint="eastAsia" w:ascii="仿宋_GB2312" w:eastAsia="仿宋_GB2312"/>
          <w:color w:val="000000"/>
          <w:sz w:val="32"/>
          <w:szCs w:val="32"/>
        </w:rPr>
        <w:t>第二部分、202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年度部门预算报表</w:t>
      </w:r>
    </w:p>
    <w:p>
      <w:pPr>
        <w:autoSpaceDE w:val="0"/>
        <w:autoSpaceDN w:val="0"/>
        <w:adjustRightInd w:val="0"/>
        <w:spacing w:line="500" w:lineRule="exact"/>
        <w:ind w:firstLine="640"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一、收支总表</w:t>
      </w:r>
    </w:p>
    <w:p>
      <w:pPr>
        <w:autoSpaceDE w:val="0"/>
        <w:autoSpaceDN w:val="0"/>
        <w:adjustRightInd w:val="0"/>
        <w:spacing w:line="500" w:lineRule="exact"/>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二、收入总表    </w:t>
      </w:r>
    </w:p>
    <w:p>
      <w:pPr>
        <w:autoSpaceDE w:val="0"/>
        <w:autoSpaceDN w:val="0"/>
        <w:adjustRightInd w:val="0"/>
        <w:spacing w:line="500" w:lineRule="exact"/>
        <w:ind w:firstLine="640"/>
        <w:jc w:val="left"/>
        <w:rPr>
          <w:rFonts w:hint="eastAsia"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三、支出总表</w:t>
      </w:r>
    </w:p>
    <w:p>
      <w:pPr>
        <w:autoSpaceDE w:val="0"/>
        <w:autoSpaceDN w:val="0"/>
        <w:adjustRightInd w:val="0"/>
        <w:spacing w:line="500" w:lineRule="exact"/>
        <w:ind w:firstLine="720" w:firstLineChars="250"/>
        <w:jc w:val="left"/>
        <w:rPr>
          <w:rFonts w:hint="eastAsia" w:ascii="仿宋_GB2312" w:eastAsia="仿宋_GB2312" w:cs="宋体"/>
          <w:color w:val="000000"/>
          <w:kern w:val="0"/>
          <w:sz w:val="32"/>
          <w:szCs w:val="32"/>
          <w:lang w:val="zh-CN"/>
        </w:rPr>
      </w:pPr>
      <w:r>
        <w:rPr>
          <w:rFonts w:hint="eastAsia" w:ascii="仿宋_GB2312" w:eastAsia="仿宋_GB2312" w:cs="宋体"/>
          <w:color w:val="000000"/>
          <w:spacing w:val="-16"/>
          <w:kern w:val="0"/>
          <w:sz w:val="32"/>
          <w:szCs w:val="32"/>
          <w:lang w:val="zh-CN"/>
        </w:rPr>
        <w:t>四、项目支出表</w:t>
      </w:r>
    </w:p>
    <w:p>
      <w:pPr>
        <w:autoSpaceDE w:val="0"/>
        <w:autoSpaceDN w:val="0"/>
        <w:adjustRightInd w:val="0"/>
        <w:spacing w:line="500" w:lineRule="exact"/>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五、政府采购预算明细表</w:t>
      </w:r>
    </w:p>
    <w:p>
      <w:pPr>
        <w:autoSpaceDE w:val="0"/>
        <w:autoSpaceDN w:val="0"/>
        <w:adjustRightInd w:val="0"/>
        <w:spacing w:line="500" w:lineRule="exact"/>
        <w:ind w:firstLine="640"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六、财政拨款收支总表  </w:t>
      </w:r>
    </w:p>
    <w:p>
      <w:pPr>
        <w:autoSpaceDE w:val="0"/>
        <w:autoSpaceDN w:val="0"/>
        <w:adjustRightInd w:val="0"/>
        <w:spacing w:line="500" w:lineRule="exact"/>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    七、一般公共预算财政拨款支出表</w:t>
      </w:r>
    </w:p>
    <w:p>
      <w:pPr>
        <w:autoSpaceDE w:val="0"/>
        <w:autoSpaceDN w:val="0"/>
        <w:adjustRightInd w:val="0"/>
        <w:spacing w:line="500" w:lineRule="exact"/>
        <w:jc w:val="left"/>
        <w:rPr>
          <w:rFonts w:ascii="仿宋_GB2312" w:eastAsia="仿宋_GB2312" w:cs="宋体"/>
          <w:color w:val="000000"/>
          <w:spacing w:val="-16"/>
          <w:kern w:val="0"/>
          <w:sz w:val="32"/>
          <w:szCs w:val="32"/>
          <w:lang w:val="zh-CN"/>
        </w:rPr>
      </w:pPr>
      <w:r>
        <w:rPr>
          <w:rFonts w:hint="eastAsia" w:ascii="仿宋_GB2312" w:eastAsia="仿宋_GB2312" w:cs="宋体"/>
          <w:color w:val="000000"/>
          <w:kern w:val="0"/>
          <w:sz w:val="32"/>
          <w:szCs w:val="32"/>
          <w:lang w:val="zh-CN"/>
        </w:rPr>
        <w:t xml:space="preserve">    八</w:t>
      </w:r>
      <w:r>
        <w:rPr>
          <w:rFonts w:hint="eastAsia" w:ascii="仿宋_GB2312" w:eastAsia="仿宋_GB2312" w:cs="宋体"/>
          <w:color w:val="000000"/>
          <w:spacing w:val="-16"/>
          <w:kern w:val="0"/>
          <w:sz w:val="32"/>
          <w:szCs w:val="32"/>
          <w:lang w:val="zh-CN"/>
        </w:rPr>
        <w:t>、一般公共预算财政拨款基本支出表</w:t>
      </w:r>
    </w:p>
    <w:p>
      <w:pPr>
        <w:autoSpaceDE w:val="0"/>
        <w:autoSpaceDN w:val="0"/>
        <w:adjustRightInd w:val="0"/>
        <w:spacing w:line="500" w:lineRule="exact"/>
        <w:ind w:firstLine="640"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九、政府性基金预算财政拨款支出表</w:t>
      </w:r>
    </w:p>
    <w:p>
      <w:pPr>
        <w:autoSpaceDE w:val="0"/>
        <w:autoSpaceDN w:val="0"/>
        <w:adjustRightInd w:val="0"/>
        <w:spacing w:line="500" w:lineRule="exact"/>
        <w:ind w:firstLine="640" w:firstLineChars="200"/>
        <w:jc w:val="left"/>
        <w:rPr>
          <w:rFonts w:ascii="仿宋_GB2312" w:eastAsia="仿宋_GB2312" w:cs="宋体"/>
          <w:color w:val="000000"/>
          <w:spacing w:val="-16"/>
          <w:kern w:val="0"/>
          <w:sz w:val="32"/>
          <w:szCs w:val="32"/>
          <w:lang w:val="zh-CN"/>
        </w:rPr>
      </w:pPr>
      <w:r>
        <w:rPr>
          <w:rFonts w:hint="eastAsia" w:ascii="仿宋_GB2312" w:eastAsia="仿宋_GB2312" w:cs="宋体"/>
          <w:color w:val="000000"/>
          <w:kern w:val="0"/>
          <w:sz w:val="32"/>
          <w:szCs w:val="32"/>
          <w:lang w:val="zh-CN"/>
        </w:rPr>
        <w:t>十、国有资本经营预算财政拨款支出表</w:t>
      </w:r>
    </w:p>
    <w:p>
      <w:pPr>
        <w:autoSpaceDE w:val="0"/>
        <w:autoSpaceDN w:val="0"/>
        <w:adjustRightInd w:val="0"/>
        <w:spacing w:line="500" w:lineRule="exact"/>
        <w:ind w:firstLine="576"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spacing w:val="-16"/>
          <w:kern w:val="0"/>
          <w:sz w:val="32"/>
          <w:szCs w:val="32"/>
          <w:lang w:val="zh-CN"/>
        </w:rPr>
        <w:t>十一、财政拨款</w:t>
      </w:r>
      <w:r>
        <w:rPr>
          <w:rFonts w:hint="eastAsia" w:ascii="仿宋_GB2312" w:eastAsia="仿宋_GB2312" w:cs="宋体"/>
          <w:color w:val="000000"/>
          <w:kern w:val="0"/>
          <w:sz w:val="32"/>
          <w:szCs w:val="32"/>
          <w:lang w:val="zh-CN"/>
        </w:rPr>
        <w:t>“三公”经费支出表</w:t>
      </w:r>
    </w:p>
    <w:p>
      <w:pPr>
        <w:autoSpaceDE w:val="0"/>
        <w:autoSpaceDN w:val="0"/>
        <w:adjustRightInd w:val="0"/>
        <w:spacing w:line="500" w:lineRule="exact"/>
        <w:ind w:firstLine="568" w:firstLineChars="200"/>
        <w:jc w:val="left"/>
        <w:rPr>
          <w:rFonts w:hint="eastAsia" w:ascii="仿宋_GB2312" w:eastAsia="仿宋_GB2312" w:cs="宋体"/>
          <w:color w:val="000000"/>
          <w:spacing w:val="-18"/>
          <w:kern w:val="0"/>
          <w:sz w:val="32"/>
          <w:szCs w:val="32"/>
          <w:lang w:val="zh-CN"/>
        </w:rPr>
      </w:pPr>
      <w:r>
        <w:rPr>
          <w:rFonts w:hint="eastAsia" w:ascii="仿宋_GB2312" w:eastAsia="仿宋_GB2312" w:cs="宋体"/>
          <w:color w:val="000000"/>
          <w:spacing w:val="-18"/>
          <w:kern w:val="0"/>
          <w:sz w:val="32"/>
          <w:szCs w:val="32"/>
          <w:lang w:val="zh-CN"/>
        </w:rPr>
        <w:t>十二、政府购买服务预算财政拨款明细表</w:t>
      </w:r>
    </w:p>
    <w:p>
      <w:pPr>
        <w:autoSpaceDE w:val="0"/>
        <w:autoSpaceDN w:val="0"/>
        <w:adjustRightInd w:val="0"/>
        <w:spacing w:line="500" w:lineRule="exact"/>
        <w:ind w:firstLine="640" w:firstLineChars="200"/>
        <w:jc w:val="left"/>
        <w:rPr>
          <w:rFonts w:hint="eastAsia" w:ascii="仿宋_GB2312" w:eastAsia="仿宋_GB2312" w:cs="宋体"/>
          <w:color w:val="000000"/>
          <w:spacing w:val="-18"/>
          <w:kern w:val="0"/>
          <w:sz w:val="32"/>
          <w:szCs w:val="32"/>
          <w:lang w:val="zh-CN"/>
        </w:rPr>
      </w:pPr>
      <w:r>
        <w:rPr>
          <w:rFonts w:hint="eastAsia" w:ascii="仿宋_GB2312" w:eastAsia="仿宋_GB2312" w:cs="宋体"/>
          <w:color w:val="000000"/>
          <w:kern w:val="0"/>
          <w:sz w:val="32"/>
          <w:szCs w:val="32"/>
          <w:lang w:val="zh-CN"/>
        </w:rPr>
        <w:t>十三、项目支出绩效目标表</w:t>
      </w:r>
    </w:p>
    <w:p>
      <w:pPr>
        <w:autoSpaceDE w:val="0"/>
        <w:autoSpaceDN w:val="0"/>
        <w:adjustRightInd w:val="0"/>
        <w:spacing w:line="500" w:lineRule="exact"/>
        <w:ind w:firstLine="640" w:firstLineChars="20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十四</w:t>
      </w:r>
      <w:r>
        <w:rPr>
          <w:rFonts w:ascii="仿宋_GB2312" w:eastAsia="仿宋_GB2312" w:cs="宋体"/>
          <w:color w:val="000000"/>
          <w:kern w:val="0"/>
          <w:sz w:val="32"/>
          <w:szCs w:val="32"/>
          <w:lang w:val="zh-CN"/>
        </w:rPr>
        <w:t>、部门整体支出绩效目标表</w:t>
      </w:r>
    </w:p>
    <w:p>
      <w:pPr>
        <w:autoSpaceDE w:val="0"/>
        <w:autoSpaceDN w:val="0"/>
        <w:adjustRightInd w:val="0"/>
        <w:spacing w:line="500" w:lineRule="exact"/>
        <w:ind w:firstLine="640" w:firstLineChars="200"/>
        <w:jc w:val="left"/>
        <w:rPr>
          <w:rFonts w:ascii="仿宋_GB2312" w:eastAsia="仿宋_GB2312" w:cs="宋体"/>
          <w:color w:val="000000"/>
          <w:kern w:val="0"/>
          <w:sz w:val="32"/>
          <w:szCs w:val="32"/>
          <w:lang w:val="zh-CN"/>
        </w:rPr>
      </w:pPr>
    </w:p>
    <w:p>
      <w:pPr>
        <w:jc w:val="center"/>
        <w:rPr>
          <w:rFonts w:ascii="黑体" w:hAnsi="黑体" w:eastAsia="黑体"/>
          <w:sz w:val="36"/>
          <w:szCs w:val="36"/>
        </w:rPr>
      </w:pPr>
      <w:r>
        <w:rPr>
          <w:rFonts w:hint="eastAsia" w:ascii="黑体" w:hAnsi="黑体" w:eastAsia="黑体"/>
          <w:sz w:val="36"/>
          <w:szCs w:val="36"/>
          <w:lang w:val="en-US" w:eastAsia="zh-CN"/>
        </w:rPr>
        <w:t xml:space="preserve"> 第一部门  </w:t>
      </w:r>
      <w:r>
        <w:rPr>
          <w:rFonts w:hint="eastAsia" w:ascii="黑体" w:hAnsi="黑体" w:eastAsia="黑体"/>
          <w:sz w:val="36"/>
          <w:szCs w:val="36"/>
        </w:rPr>
        <w:t>2022年</w:t>
      </w:r>
      <w:r>
        <w:rPr>
          <w:rFonts w:hint="eastAsia" w:ascii="黑体" w:hAnsi="黑体" w:eastAsia="黑体"/>
          <w:sz w:val="36"/>
          <w:szCs w:val="36"/>
          <w:lang w:eastAsia="zh-CN"/>
        </w:rPr>
        <w:t>部门</w:t>
      </w:r>
      <w:r>
        <w:rPr>
          <w:rFonts w:hint="eastAsia" w:ascii="黑体" w:hAnsi="黑体" w:eastAsia="黑体"/>
          <w:sz w:val="36"/>
          <w:szCs w:val="36"/>
        </w:rPr>
        <w:t>预算情况说明</w:t>
      </w:r>
    </w:p>
    <w:p>
      <w:pPr>
        <w:rPr>
          <w:rFonts w:ascii="仿宋" w:hAnsi="仿宋" w:eastAsia="仿宋"/>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一、部门</w:t>
      </w:r>
      <w:r>
        <w:rPr>
          <w:rFonts w:hint="eastAsia" w:ascii="仿宋" w:hAnsi="仿宋" w:eastAsia="仿宋"/>
          <w:b/>
          <w:sz w:val="32"/>
          <w:szCs w:val="32"/>
          <w:lang w:eastAsia="zh-CN"/>
        </w:rPr>
        <w:t>基本</w:t>
      </w:r>
      <w:r>
        <w:rPr>
          <w:rFonts w:hint="eastAsia" w:ascii="仿宋" w:hAnsi="仿宋" w:eastAsia="仿宋"/>
          <w:b/>
          <w:sz w:val="32"/>
          <w:szCs w:val="32"/>
        </w:rPr>
        <w:t>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（一）</w:t>
      </w:r>
      <w:r>
        <w:rPr>
          <w:rFonts w:hint="eastAsia" w:ascii="仿宋" w:hAnsi="仿宋" w:eastAsia="仿宋"/>
          <w:sz w:val="32"/>
          <w:szCs w:val="32"/>
          <w:lang w:eastAsia="zh-CN"/>
        </w:rPr>
        <w:t>本</w:t>
      </w:r>
      <w:r>
        <w:rPr>
          <w:rFonts w:hint="eastAsia" w:ascii="仿宋" w:hAnsi="仿宋" w:eastAsia="仿宋"/>
          <w:sz w:val="32"/>
          <w:szCs w:val="32"/>
        </w:rPr>
        <w:t>部门</w:t>
      </w:r>
      <w:r>
        <w:rPr>
          <w:rFonts w:hint="eastAsia" w:ascii="仿宋" w:hAnsi="仿宋" w:eastAsia="仿宋"/>
          <w:sz w:val="32"/>
          <w:szCs w:val="32"/>
          <w:lang w:eastAsia="zh-CN"/>
        </w:rPr>
        <w:t>性质、</w:t>
      </w:r>
      <w:r>
        <w:rPr>
          <w:rFonts w:hint="eastAsia" w:ascii="仿宋" w:hAnsi="仿宋" w:eastAsia="仿宋"/>
          <w:sz w:val="32"/>
          <w:szCs w:val="32"/>
        </w:rPr>
        <w:t>职责</w:t>
      </w:r>
      <w:r>
        <w:rPr>
          <w:rFonts w:hint="eastAsia" w:ascii="仿宋" w:hAnsi="仿宋" w:eastAsia="仿宋"/>
          <w:sz w:val="32"/>
          <w:szCs w:val="32"/>
          <w:lang w:eastAsia="zh-CN"/>
        </w:rPr>
        <w:t>等情况</w:t>
      </w:r>
    </w:p>
    <w:p>
      <w:pPr>
        <w:ind w:firstLine="640" w:firstLineChars="200"/>
        <w:rPr>
          <w:rFonts w:ascii="仿宋_GB2312" w:eastAsia="仿宋_GB2312"/>
          <w:sz w:val="32"/>
          <w:szCs w:val="32"/>
        </w:rPr>
      </w:pPr>
      <w:r>
        <w:rPr>
          <w:rFonts w:hint="eastAsia" w:ascii="仿宋_GB2312" w:eastAsia="仿宋_GB2312"/>
          <w:sz w:val="32"/>
          <w:szCs w:val="32"/>
        </w:rPr>
        <w:t>北京市农村经济研究中心是</w:t>
      </w:r>
      <w:r>
        <w:rPr>
          <w:rFonts w:ascii="仿宋_GB2312" w:eastAsia="仿宋_GB2312"/>
          <w:sz w:val="32"/>
          <w:szCs w:val="32"/>
        </w:rPr>
        <w:t>1989</w:t>
      </w:r>
      <w:r>
        <w:rPr>
          <w:rFonts w:hint="eastAsia" w:ascii="仿宋_GB2312" w:eastAsia="仿宋_GB2312"/>
          <w:sz w:val="32"/>
          <w:szCs w:val="32"/>
        </w:rPr>
        <w:t>年</w:t>
      </w:r>
      <w:r>
        <w:rPr>
          <w:rFonts w:ascii="仿宋_GB2312" w:eastAsia="仿宋_GB2312"/>
          <w:sz w:val="32"/>
          <w:szCs w:val="32"/>
        </w:rPr>
        <w:t>11</w:t>
      </w:r>
      <w:r>
        <w:rPr>
          <w:rFonts w:hint="eastAsia" w:ascii="仿宋_GB2312" w:eastAsia="仿宋_GB2312"/>
          <w:sz w:val="32"/>
          <w:szCs w:val="32"/>
        </w:rPr>
        <w:t>月</w:t>
      </w:r>
      <w:r>
        <w:rPr>
          <w:rFonts w:ascii="仿宋_GB2312" w:eastAsia="仿宋_GB2312"/>
          <w:sz w:val="32"/>
          <w:szCs w:val="32"/>
        </w:rPr>
        <w:t>26</w:t>
      </w:r>
      <w:r>
        <w:rPr>
          <w:rFonts w:hint="eastAsia" w:ascii="仿宋_GB2312" w:eastAsia="仿宋_GB2312"/>
          <w:sz w:val="32"/>
          <w:szCs w:val="32"/>
        </w:rPr>
        <w:t>日经市委、市政府批准设立的</w:t>
      </w:r>
      <w:r>
        <w:rPr>
          <w:rFonts w:ascii="仿宋_GB2312" w:eastAsia="仿宋_GB2312"/>
          <w:sz w:val="32"/>
          <w:szCs w:val="32"/>
        </w:rPr>
        <w:t>直属事业单位</w:t>
      </w:r>
      <w:r>
        <w:rPr>
          <w:rFonts w:hint="eastAsia" w:ascii="仿宋_GB2312" w:eastAsia="仿宋_GB2312"/>
          <w:sz w:val="32"/>
          <w:szCs w:val="32"/>
        </w:rPr>
        <w:t>，</w:t>
      </w:r>
      <w:r>
        <w:rPr>
          <w:rFonts w:ascii="仿宋_GB2312" w:eastAsia="仿宋_GB2312"/>
          <w:sz w:val="32"/>
          <w:szCs w:val="32"/>
        </w:rPr>
        <w:t>1990</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月正式对外办公，2006年</w:t>
      </w:r>
      <w:r>
        <w:rPr>
          <w:rFonts w:ascii="仿宋_GB2312" w:eastAsia="仿宋_GB2312"/>
          <w:sz w:val="32"/>
          <w:szCs w:val="32"/>
        </w:rPr>
        <w:t>实行参公管理</w:t>
      </w:r>
      <w:r>
        <w:rPr>
          <w:rFonts w:hint="eastAsia" w:ascii="仿宋_GB2312" w:eastAsia="仿宋_GB2312"/>
          <w:sz w:val="32"/>
          <w:szCs w:val="32"/>
        </w:rPr>
        <w:t>，2018年12月</w:t>
      </w:r>
      <w:r>
        <w:rPr>
          <w:rFonts w:ascii="仿宋_GB2312" w:eastAsia="仿宋_GB2312"/>
          <w:sz w:val="32"/>
          <w:szCs w:val="32"/>
        </w:rPr>
        <w:t>机构改革中转隶北京市农业农村局领导，为副局级全额</w:t>
      </w:r>
      <w:r>
        <w:rPr>
          <w:rFonts w:hint="eastAsia" w:ascii="仿宋_GB2312" w:eastAsia="仿宋_GB2312"/>
          <w:sz w:val="32"/>
          <w:szCs w:val="32"/>
        </w:rPr>
        <w:t>拨款</w:t>
      </w:r>
      <w:r>
        <w:rPr>
          <w:rFonts w:ascii="仿宋_GB2312" w:eastAsia="仿宋_GB2312"/>
          <w:sz w:val="32"/>
          <w:szCs w:val="32"/>
        </w:rPr>
        <w:t>事业单位</w:t>
      </w:r>
      <w:r>
        <w:rPr>
          <w:rFonts w:hint="eastAsia" w:ascii="仿宋_GB2312" w:eastAsia="仿宋_GB2312"/>
          <w:sz w:val="32"/>
          <w:szCs w:val="32"/>
        </w:rPr>
        <w:t>。中心的主要职能是：</w:t>
      </w:r>
    </w:p>
    <w:p>
      <w:pPr>
        <w:ind w:firstLine="640" w:firstLineChars="200"/>
        <w:rPr>
          <w:rFonts w:hint="eastAsia" w:ascii="仿宋_GB2312" w:eastAsia="仿宋_GB2312"/>
          <w:sz w:val="32"/>
          <w:szCs w:val="32"/>
        </w:rPr>
      </w:pPr>
      <w:r>
        <w:rPr>
          <w:rFonts w:hint="eastAsia" w:ascii="仿宋_GB2312" w:eastAsia="仿宋_GB2312"/>
          <w:sz w:val="32"/>
          <w:szCs w:val="32"/>
        </w:rPr>
        <w:t>为市委、市政府领导农村改革与发展进行决策研究，统一规划和组织市农口各区县、局及有关单位开展农村战略研究和政策研究；</w:t>
      </w:r>
      <w:bookmarkStart w:id="0" w:name="_GoBack"/>
      <w:bookmarkEnd w:id="0"/>
      <w:r>
        <w:rPr>
          <w:rFonts w:hint="eastAsia" w:ascii="仿宋_GB2312" w:eastAsia="仿宋_GB2312"/>
          <w:sz w:val="32"/>
          <w:szCs w:val="32"/>
        </w:rPr>
        <w:t>承担农业资源调查、动态监测以及农业区划和规划工作；组织农村经济改革试验区和农业区划成果应用试验试点工作；开展对郊区农业与农村社会经济发展史、改革史的研究及其相关地方志、文献资料的编纂工作；开展农村改革与发展的理论研究，组织和参加市内外以及国际学术交流。</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w:t>
      </w:r>
      <w:r>
        <w:rPr>
          <w:rFonts w:hint="eastAsia" w:ascii="仿宋" w:hAnsi="仿宋" w:eastAsia="仿宋"/>
          <w:sz w:val="32"/>
          <w:szCs w:val="32"/>
        </w:rPr>
        <w:t>机构设置</w:t>
      </w:r>
      <w:r>
        <w:rPr>
          <w:rFonts w:hint="eastAsia" w:ascii="仿宋" w:hAnsi="仿宋" w:eastAsia="仿宋"/>
          <w:sz w:val="32"/>
          <w:szCs w:val="32"/>
          <w:lang w:eastAsia="zh-CN"/>
        </w:rPr>
        <w:t>情况</w:t>
      </w:r>
    </w:p>
    <w:p>
      <w:pPr>
        <w:ind w:firstLine="640" w:firstLineChars="200"/>
        <w:rPr>
          <w:rFonts w:ascii="仿宋_GB2312" w:eastAsia="仿宋_GB2312"/>
          <w:sz w:val="32"/>
          <w:szCs w:val="32"/>
        </w:rPr>
      </w:pPr>
      <w:r>
        <w:rPr>
          <w:rFonts w:hint="eastAsia" w:ascii="仿宋_GB2312" w:eastAsia="仿宋_GB2312"/>
          <w:sz w:val="32"/>
          <w:szCs w:val="32"/>
        </w:rPr>
        <w:t>北京市农村经济研究中心既是一级部门预算，也是</w:t>
      </w:r>
      <w:r>
        <w:rPr>
          <w:rFonts w:hint="eastAsia" w:ascii="仿宋_GB2312" w:eastAsia="仿宋_GB2312"/>
          <w:sz w:val="32"/>
          <w:szCs w:val="32"/>
          <w:lang w:eastAsia="zh-CN"/>
        </w:rPr>
        <w:t>本级</w:t>
      </w:r>
      <w:r>
        <w:rPr>
          <w:rFonts w:hint="eastAsia" w:ascii="仿宋_GB2312" w:eastAsia="仿宋_GB2312"/>
          <w:sz w:val="32"/>
          <w:szCs w:val="32"/>
        </w:rPr>
        <w:t>单位预算。</w:t>
      </w:r>
    </w:p>
    <w:p>
      <w:pPr>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三</w:t>
      </w:r>
      <w:r>
        <w:rPr>
          <w:rFonts w:hint="eastAsia" w:ascii="仿宋" w:hAnsi="仿宋" w:eastAsia="仿宋"/>
          <w:sz w:val="32"/>
          <w:szCs w:val="32"/>
        </w:rPr>
        <w:t>）人员构成情况</w:t>
      </w:r>
    </w:p>
    <w:p>
      <w:pPr>
        <w:ind w:firstLine="615"/>
        <w:rPr>
          <w:rFonts w:ascii="仿宋_GB2312" w:eastAsia="仿宋_GB2312"/>
          <w:sz w:val="32"/>
          <w:szCs w:val="32"/>
        </w:rPr>
      </w:pPr>
      <w:r>
        <w:rPr>
          <w:rFonts w:hint="eastAsia" w:ascii="仿宋_GB2312" w:eastAsia="仿宋_GB2312"/>
          <w:sz w:val="32"/>
          <w:szCs w:val="32"/>
        </w:rPr>
        <w:t>北京市农村经济研究中心部门行政编制0人，实际0人；事业编制73人，实际72人；聘用人员（其他聘用人员--临时工）2人。</w:t>
      </w:r>
    </w:p>
    <w:p>
      <w:pPr>
        <w:ind w:firstLine="615"/>
        <w:rPr>
          <w:rFonts w:ascii="仿宋" w:hAnsi="仿宋" w:eastAsia="仿宋" w:cs="宋体"/>
          <w:color w:val="000000" w:themeColor="text1"/>
          <w:kern w:val="0"/>
          <w:sz w:val="32"/>
          <w:szCs w:val="32"/>
          <w14:textFill>
            <w14:solidFill>
              <w14:schemeClr w14:val="tx1"/>
            </w14:solidFill>
          </w14:textFill>
        </w:rPr>
      </w:pPr>
      <w:r>
        <w:rPr>
          <w:rFonts w:hint="eastAsia" w:ascii="仿宋_GB2312" w:eastAsia="仿宋_GB2312"/>
          <w:sz w:val="32"/>
          <w:szCs w:val="32"/>
        </w:rPr>
        <w:t>离退休人员66人，其中：离休1人，退休65人。</w:t>
      </w:r>
    </w:p>
    <w:p>
      <w:pPr>
        <w:ind w:firstLine="643" w:firstLineChars="200"/>
        <w:rPr>
          <w:rFonts w:hint="eastAsia" w:ascii="仿宋" w:hAnsi="仿宋" w:eastAsia="仿宋"/>
          <w:b/>
          <w:sz w:val="32"/>
          <w:szCs w:val="32"/>
        </w:rPr>
      </w:pPr>
      <w:r>
        <w:rPr>
          <w:rFonts w:hint="eastAsia" w:ascii="仿宋" w:hAnsi="仿宋" w:eastAsia="仿宋" w:cs="宋体"/>
          <w:b/>
          <w:bCs/>
          <w:color w:val="000000"/>
          <w:kern w:val="0"/>
          <w:sz w:val="32"/>
          <w:szCs w:val="32"/>
        </w:rPr>
        <w:t>二、</w:t>
      </w:r>
      <w:r>
        <w:rPr>
          <w:rFonts w:hint="eastAsia" w:ascii="仿宋" w:hAnsi="仿宋" w:eastAsia="仿宋" w:cs="宋体"/>
          <w:b/>
          <w:bCs/>
          <w:color w:val="000000" w:themeColor="text1"/>
          <w:kern w:val="0"/>
          <w:sz w:val="32"/>
          <w:szCs w:val="32"/>
          <w14:textFill>
            <w14:solidFill>
              <w14:schemeClr w14:val="tx1"/>
            </w14:solidFill>
          </w14:textFill>
        </w:rPr>
        <w:t>202</w:t>
      </w:r>
      <w:r>
        <w:rPr>
          <w:rFonts w:hint="eastAsia" w:ascii="仿宋" w:hAnsi="仿宋" w:eastAsia="仿宋" w:cs="宋体"/>
          <w:b/>
          <w:bCs/>
          <w:color w:val="000000" w:themeColor="text1"/>
          <w:kern w:val="0"/>
          <w:sz w:val="32"/>
          <w:szCs w:val="32"/>
          <w:lang w:val="en-US" w:eastAsia="zh-CN"/>
          <w14:textFill>
            <w14:solidFill>
              <w14:schemeClr w14:val="tx1"/>
            </w14:solidFill>
          </w14:textFill>
        </w:rPr>
        <w:t>2</w:t>
      </w:r>
      <w:r>
        <w:rPr>
          <w:rFonts w:hint="eastAsia" w:ascii="仿宋" w:hAnsi="仿宋" w:eastAsia="仿宋" w:cs="宋体"/>
          <w:b/>
          <w:bCs/>
          <w:color w:val="000000" w:themeColor="text1"/>
          <w:kern w:val="0"/>
          <w:sz w:val="32"/>
          <w:szCs w:val="32"/>
          <w14:textFill>
            <w14:solidFill>
              <w14:schemeClr w14:val="tx1"/>
            </w14:solidFill>
          </w14:textFill>
        </w:rPr>
        <w:t>年</w:t>
      </w:r>
      <w:r>
        <w:rPr>
          <w:rFonts w:ascii="仿宋" w:hAnsi="仿宋" w:eastAsia="仿宋" w:cs="宋体"/>
          <w:b/>
          <w:bCs/>
          <w:color w:val="000000" w:themeColor="text1"/>
          <w:kern w:val="0"/>
          <w:sz w:val="32"/>
          <w:szCs w:val="32"/>
          <w14:textFill>
            <w14:solidFill>
              <w14:schemeClr w14:val="tx1"/>
            </w14:solidFill>
          </w14:textFill>
        </w:rPr>
        <w:t>收入及支出总体情况</w:t>
      </w:r>
    </w:p>
    <w:p>
      <w:pPr>
        <w:ind w:firstLine="640" w:firstLineChars="200"/>
        <w:rPr>
          <w:rFonts w:ascii="仿宋" w:hAnsi="仿宋" w:eastAsia="仿宋"/>
          <w:b w:val="0"/>
          <w:bCs/>
          <w:sz w:val="32"/>
          <w:szCs w:val="32"/>
        </w:rPr>
      </w:pPr>
      <w:r>
        <w:rPr>
          <w:rFonts w:hint="eastAsia" w:ascii="仿宋" w:hAnsi="仿宋" w:eastAsia="仿宋"/>
          <w:b w:val="0"/>
          <w:bCs/>
          <w:sz w:val="32"/>
          <w:szCs w:val="32"/>
          <w:lang w:eastAsia="zh-CN"/>
        </w:rPr>
        <w:t>（一）</w:t>
      </w:r>
      <w:r>
        <w:rPr>
          <w:rFonts w:hint="eastAsia" w:ascii="仿宋" w:hAnsi="仿宋" w:eastAsia="仿宋"/>
          <w:b w:val="0"/>
          <w:bCs/>
          <w:sz w:val="32"/>
          <w:szCs w:val="32"/>
        </w:rPr>
        <w:t>收入预算说明</w:t>
      </w:r>
    </w:p>
    <w:p>
      <w:pPr>
        <w:ind w:firstLine="640" w:firstLineChars="200"/>
        <w:rPr>
          <w:rFonts w:ascii="仿宋" w:hAnsi="仿宋" w:eastAsia="仿宋"/>
          <w:sz w:val="32"/>
          <w:szCs w:val="32"/>
        </w:rPr>
      </w:pPr>
      <w:r>
        <w:rPr>
          <w:rFonts w:hint="eastAsia" w:ascii="仿宋" w:hAnsi="仿宋" w:eastAsia="仿宋"/>
          <w:sz w:val="32"/>
          <w:szCs w:val="32"/>
        </w:rPr>
        <w:t>2022年收入预算4833.59万元，比2021年</w:t>
      </w:r>
      <w:r>
        <w:rPr>
          <w:rFonts w:hint="eastAsia" w:ascii="仿宋_GB2312" w:hAnsi="仿宋" w:eastAsia="仿宋_GB2312" w:cs="Times New Roman"/>
          <w:color w:val="000000" w:themeColor="text1"/>
          <w:sz w:val="32"/>
          <w:szCs w:val="32"/>
          <w14:textFill>
            <w14:solidFill>
              <w14:schemeClr w14:val="tx1"/>
            </w14:solidFill>
          </w14:textFill>
        </w:rPr>
        <w:t>7882.98</w:t>
      </w:r>
      <w:r>
        <w:rPr>
          <w:rFonts w:hint="eastAsia" w:ascii="仿宋" w:hAnsi="仿宋" w:eastAsia="仿宋"/>
          <w:sz w:val="32"/>
          <w:szCs w:val="32"/>
        </w:rPr>
        <w:t>万元减少3049.39万元，下降38.68%。其中：本年财政拨款收入4833.59万元,比2021年</w:t>
      </w:r>
      <w:r>
        <w:rPr>
          <w:rFonts w:hint="eastAsia" w:ascii="仿宋_GB2312" w:hAnsi="仿宋" w:eastAsia="仿宋_GB2312" w:cs="Times New Roman"/>
          <w:color w:val="000000" w:themeColor="text1"/>
          <w:sz w:val="32"/>
          <w:szCs w:val="32"/>
          <w14:textFill>
            <w14:solidFill>
              <w14:schemeClr w14:val="tx1"/>
            </w14:solidFill>
          </w14:textFill>
        </w:rPr>
        <w:t>7804.19</w:t>
      </w:r>
      <w:r>
        <w:rPr>
          <w:rFonts w:hint="eastAsia" w:ascii="仿宋" w:hAnsi="仿宋" w:eastAsia="仿宋"/>
          <w:sz w:val="32"/>
          <w:szCs w:val="32"/>
        </w:rPr>
        <w:t>万元减少2970.60万元；本年其他资金收入0万元,与2021年持平；上年结转结余资金0万元,与2021年持平。</w:t>
      </w:r>
    </w:p>
    <w:p>
      <w:pPr>
        <w:numPr>
          <w:ilvl w:val="0"/>
          <w:numId w:val="1"/>
        </w:numPr>
        <w:ind w:firstLine="640" w:firstLineChars="200"/>
        <w:rPr>
          <w:rFonts w:hint="eastAsia" w:ascii="仿宋" w:hAnsi="仿宋" w:eastAsia="仿宋"/>
          <w:b w:val="0"/>
          <w:bCs/>
          <w:sz w:val="32"/>
          <w:szCs w:val="32"/>
        </w:rPr>
      </w:pPr>
      <w:r>
        <w:rPr>
          <w:rFonts w:hint="eastAsia" w:ascii="仿宋" w:hAnsi="仿宋" w:eastAsia="仿宋"/>
          <w:b w:val="0"/>
          <w:bCs/>
          <w:sz w:val="32"/>
          <w:szCs w:val="32"/>
        </w:rPr>
        <w:t>支出预算说明</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年支出</w:t>
      </w:r>
      <w:r>
        <w:rPr>
          <w:rFonts w:hint="eastAsia" w:ascii="仿宋_GB2312" w:eastAsia="仿宋_GB2312"/>
          <w:sz w:val="32"/>
          <w:szCs w:val="32"/>
          <w:lang w:eastAsia="zh-CN"/>
        </w:rPr>
        <w:t>预算</w:t>
      </w:r>
      <w:r>
        <w:rPr>
          <w:rFonts w:hint="eastAsia" w:ascii="仿宋_GB2312" w:eastAsia="仿宋_GB2312"/>
          <w:sz w:val="32"/>
          <w:szCs w:val="32"/>
          <w:lang w:val="en-US" w:eastAsia="zh-CN"/>
        </w:rPr>
        <w:t>4833.59万元，</w:t>
      </w:r>
      <w:r>
        <w:rPr>
          <w:rFonts w:hint="eastAsia" w:ascii="仿宋" w:hAnsi="仿宋" w:eastAsia="仿宋"/>
          <w:sz w:val="32"/>
          <w:szCs w:val="32"/>
        </w:rPr>
        <w:t>比2021年</w:t>
      </w:r>
      <w:r>
        <w:rPr>
          <w:rFonts w:hint="eastAsia" w:ascii="仿宋_GB2312" w:hAnsi="仿宋" w:eastAsia="仿宋_GB2312" w:cs="Times New Roman"/>
          <w:color w:val="000000" w:themeColor="text1"/>
          <w:sz w:val="32"/>
          <w:szCs w:val="32"/>
          <w14:textFill>
            <w14:solidFill>
              <w14:schemeClr w14:val="tx1"/>
            </w14:solidFill>
          </w14:textFill>
        </w:rPr>
        <w:t>7882.98</w:t>
      </w:r>
      <w:r>
        <w:rPr>
          <w:rFonts w:hint="eastAsia" w:ascii="仿宋" w:hAnsi="仿宋" w:eastAsia="仿宋"/>
          <w:sz w:val="32"/>
          <w:szCs w:val="32"/>
        </w:rPr>
        <w:t>万元减少3049.39万元，下降38.68%。</w:t>
      </w:r>
    </w:p>
    <w:p>
      <w:pPr>
        <w:numPr>
          <w:ilvl w:val="0"/>
          <w:numId w:val="0"/>
        </w:numPr>
        <w:ind w:firstLine="640" w:firstLineChars="200"/>
        <w:rPr>
          <w:rFonts w:ascii="仿宋_GB2312" w:eastAsia="仿宋_GB2312"/>
          <w:sz w:val="32"/>
          <w:szCs w:val="32"/>
        </w:rPr>
      </w:pPr>
      <w:r>
        <w:rPr>
          <w:rFonts w:hint="eastAsia" w:ascii="仿宋" w:hAnsi="仿宋" w:eastAsia="仿宋"/>
          <w:sz w:val="32"/>
          <w:szCs w:val="32"/>
        </w:rPr>
        <w:t>基本支出预算3183.59万元，占总支出预算65.86%，比2021年</w:t>
      </w:r>
      <w:r>
        <w:rPr>
          <w:rFonts w:hint="eastAsia" w:ascii="仿宋_GB2312" w:hAnsi="仿宋" w:eastAsia="仿宋_GB2312" w:cs="Times New Roman"/>
          <w:color w:val="000000" w:themeColor="text1"/>
          <w:sz w:val="32"/>
          <w:szCs w:val="32"/>
          <w14:textFill>
            <w14:solidFill>
              <w14:schemeClr w14:val="tx1"/>
            </w14:solidFill>
          </w14:textFill>
        </w:rPr>
        <w:t>4813.77</w:t>
      </w:r>
      <w:r>
        <w:rPr>
          <w:rFonts w:hint="eastAsia" w:ascii="仿宋" w:hAnsi="仿宋" w:eastAsia="仿宋"/>
          <w:sz w:val="32"/>
          <w:szCs w:val="32"/>
        </w:rPr>
        <w:t>万元减少1630.18万元，下降33.86%。</w:t>
      </w:r>
      <w:r>
        <w:rPr>
          <w:rFonts w:hint="eastAsia" w:ascii="仿宋_GB2312" w:hAnsi="仿宋" w:eastAsia="仿宋_GB2312" w:cs="Times New Roman"/>
          <w:color w:val="000000" w:themeColor="text1"/>
          <w:sz w:val="32"/>
          <w:szCs w:val="32"/>
          <w14:textFill>
            <w14:solidFill>
              <w14:schemeClr w14:val="tx1"/>
            </w14:solidFill>
          </w14:textFill>
        </w:rPr>
        <w:t>减少的</w:t>
      </w:r>
      <w:r>
        <w:rPr>
          <w:rFonts w:ascii="仿宋_GB2312" w:hAnsi="仿宋" w:eastAsia="仿宋_GB2312" w:cs="Times New Roman"/>
          <w:color w:val="000000" w:themeColor="text1"/>
          <w:sz w:val="32"/>
          <w:szCs w:val="32"/>
          <w14:textFill>
            <w14:solidFill>
              <w14:schemeClr w14:val="tx1"/>
            </w14:solidFill>
          </w14:textFill>
        </w:rPr>
        <w:t>主要原因</w:t>
      </w:r>
      <w:r>
        <w:rPr>
          <w:rFonts w:hint="eastAsia" w:ascii="仿宋_GB2312" w:hAnsi="仿宋" w:eastAsia="仿宋_GB2312" w:cs="Times New Roman"/>
          <w:color w:val="000000" w:themeColor="text1"/>
          <w:sz w:val="32"/>
          <w:szCs w:val="32"/>
          <w14:textFill>
            <w14:solidFill>
              <w14:schemeClr w14:val="tx1"/>
            </w14:solidFill>
          </w14:textFill>
        </w:rPr>
        <w:t>是2</w:t>
      </w:r>
      <w:r>
        <w:rPr>
          <w:rFonts w:ascii="仿宋_GB2312" w:hAnsi="仿宋" w:eastAsia="仿宋_GB2312" w:cs="Times New Roman"/>
          <w:color w:val="000000" w:themeColor="text1"/>
          <w:sz w:val="32"/>
          <w:szCs w:val="32"/>
          <w14:textFill>
            <w14:solidFill>
              <w14:schemeClr w14:val="tx1"/>
            </w14:solidFill>
          </w14:textFill>
        </w:rPr>
        <w:t>021</w:t>
      </w:r>
      <w:r>
        <w:rPr>
          <w:rFonts w:hint="eastAsia" w:ascii="仿宋_GB2312" w:hAnsi="仿宋" w:eastAsia="仿宋_GB2312" w:cs="Times New Roman"/>
          <w:color w:val="000000" w:themeColor="text1"/>
          <w:sz w:val="32"/>
          <w:szCs w:val="32"/>
          <w14:textFill>
            <w14:solidFill>
              <w14:schemeClr w14:val="tx1"/>
            </w14:solidFill>
          </w14:textFill>
        </w:rPr>
        <w:t>年全市</w:t>
      </w:r>
      <w:r>
        <w:rPr>
          <w:rFonts w:ascii="仿宋_GB2312" w:hAnsi="仿宋" w:eastAsia="仿宋_GB2312" w:cs="Times New Roman"/>
          <w:color w:val="000000" w:themeColor="text1"/>
          <w:sz w:val="32"/>
          <w:szCs w:val="32"/>
          <w14:textFill>
            <w14:solidFill>
              <w14:schemeClr w14:val="tx1"/>
            </w14:solidFill>
          </w14:textFill>
        </w:rPr>
        <w:t>事业单位改革</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原有</w:t>
      </w:r>
      <w:r>
        <w:rPr>
          <w:rFonts w:hint="eastAsia" w:ascii="仿宋_GB2312" w:hAnsi="仿宋" w:eastAsia="仿宋_GB2312" w:cs="Times New Roman"/>
          <w:color w:val="000000" w:themeColor="text1"/>
          <w:sz w:val="32"/>
          <w:szCs w:val="32"/>
          <w14:textFill>
            <w14:solidFill>
              <w14:schemeClr w14:val="tx1"/>
            </w14:solidFill>
          </w14:textFill>
        </w:rPr>
        <w:t>2个二级单位</w:t>
      </w:r>
      <w:r>
        <w:rPr>
          <w:rFonts w:hint="eastAsia" w:ascii="仿宋_GB2312" w:eastAsia="仿宋_GB2312"/>
          <w:sz w:val="32"/>
          <w:szCs w:val="32"/>
        </w:rPr>
        <w:t>北京市城乡经济信息中心和北京市农村财务管理事务中心由</w:t>
      </w:r>
      <w:r>
        <w:rPr>
          <w:rFonts w:ascii="仿宋_GB2312" w:eastAsia="仿宋_GB2312"/>
          <w:sz w:val="32"/>
          <w:szCs w:val="32"/>
        </w:rPr>
        <w:t>北京市农村经济研究中心</w:t>
      </w:r>
      <w:r>
        <w:rPr>
          <w:rFonts w:hint="eastAsia" w:ascii="仿宋_GB2312" w:eastAsia="仿宋_GB2312"/>
          <w:sz w:val="32"/>
          <w:szCs w:val="32"/>
        </w:rPr>
        <w:t>划归</w:t>
      </w:r>
      <w:r>
        <w:rPr>
          <w:rFonts w:ascii="仿宋_GB2312" w:eastAsia="仿宋_GB2312"/>
          <w:sz w:val="32"/>
          <w:szCs w:val="32"/>
        </w:rPr>
        <w:t>到</w:t>
      </w:r>
      <w:r>
        <w:rPr>
          <w:rFonts w:hint="eastAsia" w:ascii="仿宋_GB2312" w:eastAsia="仿宋_GB2312"/>
          <w:sz w:val="32"/>
          <w:szCs w:val="32"/>
        </w:rPr>
        <w:t>北京市</w:t>
      </w:r>
      <w:r>
        <w:rPr>
          <w:rFonts w:ascii="仿宋_GB2312" w:eastAsia="仿宋_GB2312"/>
          <w:sz w:val="32"/>
          <w:szCs w:val="32"/>
        </w:rPr>
        <w:t>农业农村局</w:t>
      </w:r>
      <w:r>
        <w:rPr>
          <w:rFonts w:hint="eastAsia" w:ascii="仿宋_GB2312" w:eastAsia="仿宋_GB2312"/>
          <w:sz w:val="32"/>
          <w:szCs w:val="32"/>
        </w:rPr>
        <w:t>管理。相应</w:t>
      </w:r>
      <w:r>
        <w:rPr>
          <w:rFonts w:ascii="仿宋_GB2312" w:eastAsia="仿宋_GB2312"/>
          <w:sz w:val="32"/>
          <w:szCs w:val="32"/>
        </w:rPr>
        <w:t>的</w:t>
      </w:r>
      <w:r>
        <w:rPr>
          <w:rFonts w:hint="eastAsia" w:ascii="仿宋_GB2312" w:eastAsia="仿宋_GB2312"/>
          <w:sz w:val="32"/>
          <w:szCs w:val="32"/>
        </w:rPr>
        <w:t>人员</w:t>
      </w:r>
      <w:r>
        <w:rPr>
          <w:rFonts w:ascii="仿宋_GB2312" w:eastAsia="仿宋_GB2312"/>
          <w:sz w:val="32"/>
          <w:szCs w:val="32"/>
        </w:rPr>
        <w:t>经费和公用经费</w:t>
      </w:r>
      <w:r>
        <w:rPr>
          <w:rFonts w:hint="eastAsia" w:ascii="仿宋_GB2312" w:eastAsia="仿宋_GB2312"/>
          <w:sz w:val="32"/>
          <w:szCs w:val="32"/>
        </w:rPr>
        <w:t>也</w:t>
      </w:r>
      <w:r>
        <w:rPr>
          <w:rFonts w:ascii="仿宋_GB2312" w:eastAsia="仿宋_GB2312"/>
          <w:sz w:val="32"/>
          <w:szCs w:val="32"/>
        </w:rPr>
        <w:t>划归到北京市农业农村局。</w:t>
      </w:r>
    </w:p>
    <w:p>
      <w:pPr>
        <w:ind w:firstLine="640" w:firstLineChars="200"/>
        <w:rPr>
          <w:rFonts w:hint="eastAsia" w:ascii="仿宋_GB2312" w:eastAsia="仿宋"/>
          <w:sz w:val="32"/>
          <w:szCs w:val="32"/>
          <w:lang w:eastAsia="zh-CN"/>
        </w:rPr>
      </w:pPr>
      <w:r>
        <w:rPr>
          <w:rFonts w:hint="eastAsia" w:ascii="仿宋" w:hAnsi="仿宋" w:eastAsia="仿宋"/>
          <w:sz w:val="32"/>
          <w:szCs w:val="32"/>
        </w:rPr>
        <w:t>项目支出预算1650万元，比2021年</w:t>
      </w:r>
      <w:r>
        <w:rPr>
          <w:rFonts w:hint="eastAsia" w:ascii="仿宋_GB2312" w:hAnsi="仿宋" w:eastAsia="仿宋_GB2312" w:cs="Times New Roman"/>
          <w:color w:val="000000" w:themeColor="text1"/>
          <w:sz w:val="32"/>
          <w:szCs w:val="32"/>
          <w14:textFill>
            <w14:solidFill>
              <w14:schemeClr w14:val="tx1"/>
            </w14:solidFill>
          </w14:textFill>
        </w:rPr>
        <w:t>3069.21</w:t>
      </w:r>
      <w:r>
        <w:rPr>
          <w:rFonts w:hint="eastAsia" w:ascii="仿宋" w:hAnsi="仿宋" w:eastAsia="仿宋"/>
          <w:sz w:val="32"/>
          <w:szCs w:val="32"/>
        </w:rPr>
        <w:t>万元减少1419.21万元，下降46.24%。减少原因</w:t>
      </w:r>
      <w:r>
        <w:rPr>
          <w:rFonts w:hint="eastAsia" w:ascii="仿宋_GB2312" w:hAnsi="仿宋" w:eastAsia="仿宋_GB2312" w:cs="Times New Roman"/>
          <w:color w:val="000000" w:themeColor="text1"/>
          <w:sz w:val="32"/>
          <w:szCs w:val="32"/>
          <w14:textFill>
            <w14:solidFill>
              <w14:schemeClr w14:val="tx1"/>
            </w14:solidFill>
          </w14:textFill>
        </w:rPr>
        <w:t>是2</w:t>
      </w:r>
      <w:r>
        <w:rPr>
          <w:rFonts w:ascii="仿宋_GB2312" w:hAnsi="仿宋" w:eastAsia="仿宋_GB2312" w:cs="Times New Roman"/>
          <w:color w:val="000000" w:themeColor="text1"/>
          <w:sz w:val="32"/>
          <w:szCs w:val="32"/>
          <w14:textFill>
            <w14:solidFill>
              <w14:schemeClr w14:val="tx1"/>
            </w14:solidFill>
          </w14:textFill>
        </w:rPr>
        <w:t>021</w:t>
      </w:r>
      <w:r>
        <w:rPr>
          <w:rFonts w:hint="eastAsia" w:ascii="仿宋_GB2312" w:hAnsi="仿宋" w:eastAsia="仿宋_GB2312" w:cs="Times New Roman"/>
          <w:color w:val="000000" w:themeColor="text1"/>
          <w:sz w:val="32"/>
          <w:szCs w:val="32"/>
          <w14:textFill>
            <w14:solidFill>
              <w14:schemeClr w14:val="tx1"/>
            </w14:solidFill>
          </w14:textFill>
        </w:rPr>
        <w:t>年全市</w:t>
      </w:r>
      <w:r>
        <w:rPr>
          <w:rFonts w:ascii="仿宋_GB2312" w:hAnsi="仿宋" w:eastAsia="仿宋_GB2312" w:cs="Times New Roman"/>
          <w:color w:val="000000" w:themeColor="text1"/>
          <w:sz w:val="32"/>
          <w:szCs w:val="32"/>
          <w14:textFill>
            <w14:solidFill>
              <w14:schemeClr w14:val="tx1"/>
            </w14:solidFill>
          </w14:textFill>
        </w:rPr>
        <w:t>事业单位改革</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原有</w:t>
      </w:r>
      <w:r>
        <w:rPr>
          <w:rFonts w:hint="eastAsia" w:ascii="仿宋_GB2312" w:hAnsi="仿宋" w:eastAsia="仿宋_GB2312" w:cs="Times New Roman"/>
          <w:color w:val="000000" w:themeColor="text1"/>
          <w:sz w:val="32"/>
          <w:szCs w:val="32"/>
          <w14:textFill>
            <w14:solidFill>
              <w14:schemeClr w14:val="tx1"/>
            </w14:solidFill>
          </w14:textFill>
        </w:rPr>
        <w:t>二个二级单位</w:t>
      </w:r>
      <w:r>
        <w:rPr>
          <w:rFonts w:hint="eastAsia" w:ascii="仿宋_GB2312" w:eastAsia="仿宋_GB2312"/>
          <w:sz w:val="32"/>
          <w:szCs w:val="32"/>
        </w:rPr>
        <w:t>北京市城乡经济信息中心和北京市农村财务管理事务中心由</w:t>
      </w:r>
      <w:r>
        <w:rPr>
          <w:rFonts w:ascii="仿宋_GB2312" w:eastAsia="仿宋_GB2312"/>
          <w:sz w:val="32"/>
          <w:szCs w:val="32"/>
        </w:rPr>
        <w:t>北京市农村经济研究中心</w:t>
      </w:r>
      <w:r>
        <w:rPr>
          <w:rFonts w:hint="eastAsia" w:ascii="仿宋_GB2312" w:eastAsia="仿宋_GB2312"/>
          <w:sz w:val="32"/>
          <w:szCs w:val="32"/>
        </w:rPr>
        <w:t>划归</w:t>
      </w:r>
      <w:r>
        <w:rPr>
          <w:rFonts w:ascii="仿宋_GB2312" w:eastAsia="仿宋_GB2312"/>
          <w:sz w:val="32"/>
          <w:szCs w:val="32"/>
        </w:rPr>
        <w:t>到</w:t>
      </w:r>
      <w:r>
        <w:rPr>
          <w:rFonts w:hint="eastAsia" w:ascii="仿宋_GB2312" w:eastAsia="仿宋_GB2312"/>
          <w:sz w:val="32"/>
          <w:szCs w:val="32"/>
        </w:rPr>
        <w:t>北京市</w:t>
      </w:r>
      <w:r>
        <w:rPr>
          <w:rFonts w:ascii="仿宋_GB2312" w:eastAsia="仿宋_GB2312"/>
          <w:sz w:val="32"/>
          <w:szCs w:val="32"/>
        </w:rPr>
        <w:t>农业农村局</w:t>
      </w:r>
      <w:r>
        <w:rPr>
          <w:rFonts w:hint="eastAsia" w:ascii="仿宋_GB2312" w:eastAsia="仿宋_GB2312"/>
          <w:sz w:val="32"/>
          <w:szCs w:val="32"/>
        </w:rPr>
        <w:t>管理。相应</w:t>
      </w:r>
      <w:r>
        <w:rPr>
          <w:rFonts w:ascii="仿宋_GB2312" w:eastAsia="仿宋_GB2312"/>
          <w:sz w:val="32"/>
          <w:szCs w:val="32"/>
        </w:rPr>
        <w:t>的</w:t>
      </w:r>
      <w:r>
        <w:rPr>
          <w:rFonts w:hint="eastAsia" w:ascii="仿宋_GB2312" w:eastAsia="仿宋_GB2312"/>
          <w:sz w:val="32"/>
          <w:szCs w:val="32"/>
        </w:rPr>
        <w:t>项目</w:t>
      </w:r>
      <w:r>
        <w:rPr>
          <w:rFonts w:ascii="仿宋_GB2312" w:eastAsia="仿宋_GB2312"/>
          <w:sz w:val="32"/>
          <w:szCs w:val="32"/>
        </w:rPr>
        <w:t>经费</w:t>
      </w:r>
      <w:r>
        <w:rPr>
          <w:rFonts w:hint="eastAsia" w:ascii="仿宋_GB2312" w:eastAsia="仿宋_GB2312"/>
          <w:sz w:val="32"/>
          <w:szCs w:val="32"/>
        </w:rPr>
        <w:t>也</w:t>
      </w:r>
      <w:r>
        <w:rPr>
          <w:rFonts w:ascii="仿宋_GB2312" w:eastAsia="仿宋_GB2312"/>
          <w:sz w:val="32"/>
          <w:szCs w:val="32"/>
        </w:rPr>
        <w:t>划归到北京市农业农村局。</w:t>
      </w:r>
      <w:r>
        <w:rPr>
          <w:rFonts w:hint="eastAsia" w:ascii="仿宋" w:hAnsi="仿宋" w:eastAsia="仿宋"/>
          <w:sz w:val="32"/>
          <w:szCs w:val="32"/>
          <w:lang w:eastAsia="zh-CN"/>
        </w:rPr>
        <w:t>其中：</w:t>
      </w:r>
    </w:p>
    <w:p>
      <w:pPr>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事业单位经营支出0万元。</w:t>
      </w:r>
    </w:p>
    <w:p>
      <w:pPr>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上缴上级支出0万元。</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对附属单位补助支出0万元。</w:t>
      </w:r>
    </w:p>
    <w:p>
      <w:pPr>
        <w:widowControl/>
        <w:ind w:firstLine="803" w:firstLineChars="250"/>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三、主要支出情况</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部门预算项目支出方向及主要情况是：2022年理论与政策研究经费、北京郊区“三统筹”改革试验示范（2021-2025）项目、北京郊区100个村集体经济运行状况跟踪监测项目、《北京农村经济》杂志、北京市城乡融合发展进程中若干问题研究、北京乡村共同富裕路径研究、北京市农村金融服务顾问体系建设试点、北京市乡村休闲旅游高质量发展、北京市农业资源调查、监测、评价与现代农业产业园农业资源监测体系建设试点试验、开展京台乡村交流工作、2022年市农研中心信息化系统运维项目等。</w:t>
      </w:r>
    </w:p>
    <w:p>
      <w:pPr>
        <w:ind w:firstLine="643" w:firstLineChars="200"/>
        <w:rPr>
          <w:rFonts w:ascii="仿宋" w:hAnsi="仿宋" w:eastAsia="仿宋"/>
          <w:b/>
          <w:sz w:val="32"/>
          <w:szCs w:val="32"/>
        </w:rPr>
      </w:pPr>
      <w:r>
        <w:rPr>
          <w:rFonts w:hint="eastAsia" w:ascii="仿宋" w:hAnsi="仿宋" w:eastAsia="仿宋"/>
          <w:b/>
          <w:sz w:val="32"/>
          <w:szCs w:val="32"/>
        </w:rPr>
        <w:t>四、部门“三公”经费财政拨款预算说明</w:t>
      </w:r>
    </w:p>
    <w:p>
      <w:pPr>
        <w:ind w:firstLine="640" w:firstLineChars="20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w:t>
      </w:r>
      <w:r>
        <w:rPr>
          <w:rFonts w:hint="eastAsia" w:ascii="仿宋" w:hAnsi="仿宋" w:eastAsia="仿宋"/>
          <w:sz w:val="32"/>
          <w:szCs w:val="32"/>
        </w:rPr>
        <w:t>三公</w:t>
      </w:r>
      <w:r>
        <w:rPr>
          <w:rFonts w:hint="eastAsia" w:ascii="仿宋" w:hAnsi="仿宋" w:eastAsia="仿宋"/>
          <w:sz w:val="32"/>
          <w:szCs w:val="32"/>
          <w:lang w:eastAsia="zh-CN"/>
        </w:rPr>
        <w:t>”</w:t>
      </w:r>
      <w:r>
        <w:rPr>
          <w:rFonts w:hint="eastAsia" w:ascii="仿宋" w:hAnsi="仿宋" w:eastAsia="仿宋"/>
          <w:sz w:val="32"/>
          <w:szCs w:val="32"/>
        </w:rPr>
        <w:t>经费的单位范围</w:t>
      </w:r>
    </w:p>
    <w:p>
      <w:pPr>
        <w:ind w:firstLine="640" w:firstLineChars="200"/>
        <w:rPr>
          <w:rFonts w:ascii="仿宋" w:hAnsi="仿宋" w:eastAsia="仿宋"/>
          <w:sz w:val="32"/>
          <w:szCs w:val="32"/>
        </w:rPr>
      </w:pPr>
      <w:r>
        <w:rPr>
          <w:rFonts w:hint="eastAsia" w:ascii="仿宋_GB2312" w:hAnsi="仿宋" w:eastAsia="仿宋_GB2312" w:cs="Times New Roman"/>
          <w:color w:val="000000" w:themeColor="text1"/>
          <w:sz w:val="32"/>
          <w:szCs w:val="32"/>
          <w14:textFill>
            <w14:solidFill>
              <w14:schemeClr w14:val="tx1"/>
            </w14:solidFill>
          </w14:textFill>
        </w:rPr>
        <w:t>北京市农村经济研究中心</w:t>
      </w:r>
      <w:r>
        <w:rPr>
          <w:rFonts w:hint="eastAsia" w:ascii="仿宋" w:hAnsi="仿宋" w:eastAsia="仿宋"/>
          <w:sz w:val="32"/>
          <w:szCs w:val="32"/>
        </w:rPr>
        <w:t>因公出国（境）费用、公务接待费、公务用车购置和运行维护费开支单位包括一个</w:t>
      </w:r>
      <w:r>
        <w:rPr>
          <w:rFonts w:hint="eastAsia" w:ascii="仿宋_GB2312" w:eastAsia="仿宋_GB2312"/>
          <w:sz w:val="32"/>
          <w:szCs w:val="32"/>
        </w:rPr>
        <w:t>北京市农村经济研究中心</w:t>
      </w:r>
      <w:r>
        <w:rPr>
          <w:rFonts w:hint="eastAsia" w:ascii="仿宋_GB2312" w:eastAsia="仿宋_GB2312"/>
          <w:sz w:val="32"/>
          <w:szCs w:val="32"/>
          <w:lang w:eastAsia="zh-CN"/>
        </w:rPr>
        <w:t>本级</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（二）"三公"经费</w:t>
      </w:r>
      <w:r>
        <w:rPr>
          <w:rFonts w:hint="eastAsia" w:ascii="仿宋" w:hAnsi="仿宋" w:eastAsia="仿宋"/>
          <w:sz w:val="32"/>
          <w:szCs w:val="32"/>
          <w:lang w:eastAsia="zh-CN"/>
        </w:rPr>
        <w:t>预算</w:t>
      </w:r>
      <w:r>
        <w:rPr>
          <w:rFonts w:hint="eastAsia" w:ascii="仿宋" w:hAnsi="仿宋" w:eastAsia="仿宋"/>
          <w:sz w:val="32"/>
          <w:szCs w:val="32"/>
        </w:rPr>
        <w:t>财政拨款情况说明</w:t>
      </w:r>
    </w:p>
    <w:p>
      <w:pPr>
        <w:ind w:firstLine="640" w:firstLineChars="200"/>
        <w:rPr>
          <w:rFonts w:ascii="仿宋" w:hAnsi="仿宋" w:eastAsia="仿宋"/>
          <w:sz w:val="32"/>
          <w:szCs w:val="32"/>
        </w:rPr>
      </w:pPr>
      <w:r>
        <w:rPr>
          <w:rFonts w:hint="eastAsia" w:ascii="仿宋" w:hAnsi="仿宋" w:eastAsia="仿宋"/>
          <w:sz w:val="32"/>
          <w:szCs w:val="32"/>
        </w:rPr>
        <w:t>2022年"三公经费"财政拨款预算</w:t>
      </w:r>
      <w:r>
        <w:rPr>
          <w:rFonts w:hint="eastAsia" w:ascii="仿宋" w:hAnsi="仿宋" w:eastAsia="仿宋"/>
          <w:color w:val="000000" w:themeColor="text1"/>
          <w:sz w:val="32"/>
          <w:szCs w:val="32"/>
          <w14:textFill>
            <w14:solidFill>
              <w14:schemeClr w14:val="tx1"/>
            </w14:solidFill>
          </w14:textFill>
        </w:rPr>
        <w:t>57.24</w:t>
      </w:r>
      <w:r>
        <w:rPr>
          <w:rFonts w:hint="eastAsia" w:ascii="仿宋" w:hAnsi="仿宋" w:eastAsia="仿宋"/>
          <w:sz w:val="32"/>
          <w:szCs w:val="32"/>
        </w:rPr>
        <w:t>万元，比2021年"三公经费"财政拨款预算减少13.33万元。其中：</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sz w:val="32"/>
          <w:szCs w:val="32"/>
        </w:rPr>
        <w:t>1.因公出国（境）费用。2022年预算数30.85万元，比2021年预算数36.22万元减少5.37万元，主要原因：</w:t>
      </w:r>
      <w:r>
        <w:rPr>
          <w:rFonts w:ascii="仿宋_GB2312" w:hAnsi="仿宋" w:eastAsia="仿宋_GB2312" w:cs="Times New Roman"/>
          <w:color w:val="000000" w:themeColor="text1"/>
          <w:sz w:val="32"/>
          <w:szCs w:val="32"/>
          <w14:textFill>
            <w14:solidFill>
              <w14:schemeClr w14:val="tx1"/>
            </w14:solidFill>
          </w14:textFill>
        </w:rPr>
        <w:t>原有</w:t>
      </w:r>
      <w:r>
        <w:rPr>
          <w:rFonts w:hint="eastAsia" w:ascii="仿宋_GB2312" w:hAnsi="仿宋" w:eastAsia="仿宋_GB2312" w:cs="Times New Roman"/>
          <w:color w:val="000000" w:themeColor="text1"/>
          <w:sz w:val="32"/>
          <w:szCs w:val="32"/>
          <w14:textFill>
            <w14:solidFill>
              <w14:schemeClr w14:val="tx1"/>
            </w14:solidFill>
          </w14:textFill>
        </w:rPr>
        <w:t>二级单位</w:t>
      </w:r>
      <w:r>
        <w:rPr>
          <w:rFonts w:hint="eastAsia" w:ascii="仿宋_GB2312" w:eastAsia="仿宋_GB2312"/>
          <w:sz w:val="32"/>
          <w:szCs w:val="32"/>
        </w:rPr>
        <w:t>北京市城乡经济信息中心因机构</w:t>
      </w:r>
      <w:r>
        <w:rPr>
          <w:rFonts w:ascii="仿宋_GB2312" w:eastAsia="仿宋_GB2312"/>
          <w:sz w:val="32"/>
          <w:szCs w:val="32"/>
        </w:rPr>
        <w:t>改革</w:t>
      </w:r>
      <w:r>
        <w:rPr>
          <w:rFonts w:hint="eastAsia" w:ascii="仿宋_GB2312" w:eastAsia="仿宋_GB2312"/>
          <w:sz w:val="32"/>
          <w:szCs w:val="32"/>
        </w:rPr>
        <w:t>由我单位划归</w:t>
      </w:r>
      <w:r>
        <w:rPr>
          <w:rFonts w:ascii="仿宋_GB2312" w:eastAsia="仿宋_GB2312"/>
          <w:sz w:val="32"/>
          <w:szCs w:val="32"/>
        </w:rPr>
        <w:t>到</w:t>
      </w:r>
      <w:r>
        <w:rPr>
          <w:rFonts w:hint="eastAsia" w:ascii="仿宋_GB2312" w:eastAsia="仿宋_GB2312"/>
          <w:sz w:val="32"/>
          <w:szCs w:val="32"/>
        </w:rPr>
        <w:t>北京市</w:t>
      </w:r>
      <w:r>
        <w:rPr>
          <w:rFonts w:ascii="仿宋_GB2312" w:eastAsia="仿宋_GB2312"/>
          <w:sz w:val="32"/>
          <w:szCs w:val="32"/>
        </w:rPr>
        <w:t>农业农村局</w:t>
      </w:r>
      <w:r>
        <w:rPr>
          <w:rFonts w:hint="eastAsia" w:ascii="仿宋_GB2312" w:eastAsia="仿宋_GB2312"/>
          <w:sz w:val="32"/>
          <w:szCs w:val="32"/>
        </w:rPr>
        <w:t>管理，</w:t>
      </w:r>
      <w:r>
        <w:rPr>
          <w:rFonts w:ascii="仿宋_GB2312" w:eastAsia="仿宋_GB2312"/>
          <w:sz w:val="32"/>
          <w:szCs w:val="32"/>
        </w:rPr>
        <w:t>因公出国（</w:t>
      </w:r>
      <w:r>
        <w:rPr>
          <w:rFonts w:hint="eastAsia" w:ascii="仿宋_GB2312" w:eastAsia="仿宋_GB2312"/>
          <w:sz w:val="32"/>
          <w:szCs w:val="32"/>
        </w:rPr>
        <w:t>境</w:t>
      </w:r>
      <w:r>
        <w:rPr>
          <w:rFonts w:ascii="仿宋_GB2312" w:eastAsia="仿宋_GB2312"/>
          <w:sz w:val="32"/>
          <w:szCs w:val="32"/>
        </w:rPr>
        <w:t>）</w:t>
      </w:r>
      <w:r>
        <w:rPr>
          <w:rFonts w:hint="eastAsia" w:ascii="仿宋_GB2312" w:eastAsia="仿宋_GB2312"/>
          <w:sz w:val="32"/>
          <w:szCs w:val="32"/>
        </w:rPr>
        <w:t>费用</w:t>
      </w:r>
      <w:r>
        <w:rPr>
          <w:rFonts w:ascii="仿宋_GB2312" w:eastAsia="仿宋_GB2312"/>
          <w:sz w:val="32"/>
          <w:szCs w:val="32"/>
        </w:rPr>
        <w:t>也划归到</w:t>
      </w:r>
      <w:r>
        <w:rPr>
          <w:rFonts w:hint="eastAsia" w:ascii="仿宋_GB2312" w:eastAsia="仿宋_GB2312"/>
          <w:sz w:val="32"/>
          <w:szCs w:val="32"/>
        </w:rPr>
        <w:t>北京市</w:t>
      </w:r>
      <w:r>
        <w:rPr>
          <w:rFonts w:ascii="仿宋_GB2312" w:eastAsia="仿宋_GB2312"/>
          <w:sz w:val="32"/>
          <w:szCs w:val="32"/>
        </w:rPr>
        <w:t>农业农村局</w:t>
      </w:r>
      <w:r>
        <w:rPr>
          <w:rFonts w:hint="eastAsia" w:ascii="仿宋" w:hAnsi="仿宋" w:eastAsia="仿宋"/>
          <w:sz w:val="32"/>
          <w:szCs w:val="32"/>
        </w:rPr>
        <w:t>。2022年因公出国（境）费用主要用于</w:t>
      </w:r>
      <w:r>
        <w:rPr>
          <w:rFonts w:hint="eastAsia" w:ascii="仿宋" w:hAnsi="仿宋" w:eastAsia="仿宋" w:cs="宋体"/>
          <w:color w:val="000000"/>
          <w:kern w:val="0"/>
          <w:sz w:val="32"/>
          <w:szCs w:val="32"/>
        </w:rPr>
        <w:t>农业保险政策（日本、</w:t>
      </w:r>
      <w:r>
        <w:rPr>
          <w:rFonts w:ascii="仿宋" w:hAnsi="仿宋" w:eastAsia="仿宋" w:cs="宋体"/>
          <w:color w:val="000000"/>
          <w:kern w:val="0"/>
          <w:sz w:val="32"/>
          <w:szCs w:val="32"/>
        </w:rPr>
        <w:t>韩国</w:t>
      </w:r>
      <w:r>
        <w:rPr>
          <w:rFonts w:hint="eastAsia" w:ascii="仿宋" w:hAnsi="仿宋" w:eastAsia="仿宋" w:cs="宋体"/>
          <w:color w:val="000000"/>
          <w:kern w:val="0"/>
          <w:sz w:val="32"/>
          <w:szCs w:val="32"/>
        </w:rPr>
        <w:t>）、农业补贴效能</w:t>
      </w:r>
      <w:r>
        <w:rPr>
          <w:rFonts w:ascii="仿宋" w:hAnsi="仿宋" w:eastAsia="仿宋" w:cs="宋体"/>
          <w:color w:val="000000"/>
          <w:kern w:val="0"/>
          <w:sz w:val="32"/>
          <w:szCs w:val="32"/>
        </w:rPr>
        <w:t>政策</w:t>
      </w:r>
      <w:r>
        <w:rPr>
          <w:rFonts w:hint="eastAsia" w:ascii="仿宋" w:hAnsi="仿宋" w:eastAsia="仿宋" w:cs="宋体"/>
          <w:color w:val="000000"/>
          <w:kern w:val="0"/>
          <w:sz w:val="32"/>
          <w:szCs w:val="32"/>
        </w:rPr>
        <w:t>（波兰</w:t>
      </w:r>
      <w:r>
        <w:rPr>
          <w:rFonts w:ascii="仿宋" w:hAnsi="仿宋" w:eastAsia="仿宋" w:cs="宋体"/>
          <w:color w:val="000000"/>
          <w:kern w:val="0"/>
          <w:sz w:val="32"/>
          <w:szCs w:val="32"/>
        </w:rPr>
        <w:t>、捷克）</w:t>
      </w:r>
      <w:r>
        <w:rPr>
          <w:rFonts w:hint="eastAsia" w:ascii="仿宋" w:hAnsi="仿宋" w:eastAsia="仿宋" w:cs="宋体"/>
          <w:color w:val="000000"/>
          <w:kern w:val="0"/>
          <w:sz w:val="32"/>
          <w:szCs w:val="32"/>
        </w:rPr>
        <w:t>、开展京台乡村交流工作等方面。</w:t>
      </w:r>
    </w:p>
    <w:p>
      <w:pPr>
        <w:spacing w:line="560" w:lineRule="exact"/>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 w:hAnsi="仿宋" w:eastAsia="仿宋"/>
          <w:sz w:val="32"/>
          <w:szCs w:val="32"/>
        </w:rPr>
        <w:t>2.公务接待费。2022年预算数3.91万元，比2021年预算数4.21万元减少0.3万元，主要原因：</w:t>
      </w:r>
      <w:r>
        <w:rPr>
          <w:rFonts w:hint="eastAsia" w:ascii="仿宋" w:hAnsi="仿宋" w:eastAsia="仿宋" w:cs="宋体"/>
          <w:color w:val="000000"/>
          <w:kern w:val="0"/>
          <w:sz w:val="32"/>
          <w:szCs w:val="32"/>
        </w:rPr>
        <w:t>单位严格执行</w:t>
      </w:r>
      <w:r>
        <w:rPr>
          <w:rFonts w:ascii="仿宋" w:hAnsi="仿宋" w:eastAsia="仿宋" w:cs="宋体"/>
          <w:color w:val="000000"/>
          <w:kern w:val="0"/>
          <w:sz w:val="32"/>
          <w:szCs w:val="32"/>
        </w:rPr>
        <w:t>中央八项规定，</w:t>
      </w:r>
      <w:r>
        <w:rPr>
          <w:rFonts w:hint="eastAsia" w:ascii="仿宋" w:hAnsi="仿宋" w:eastAsia="仿宋" w:cs="宋体"/>
          <w:color w:val="000000"/>
          <w:kern w:val="0"/>
          <w:sz w:val="32"/>
          <w:szCs w:val="32"/>
        </w:rPr>
        <w:t>严控</w:t>
      </w:r>
      <w:r>
        <w:rPr>
          <w:rFonts w:ascii="仿宋" w:hAnsi="仿宋" w:eastAsia="仿宋" w:cs="宋体"/>
          <w:color w:val="000000"/>
          <w:kern w:val="0"/>
          <w:sz w:val="32"/>
          <w:szCs w:val="32"/>
        </w:rPr>
        <w:t>招待标准，</w:t>
      </w:r>
      <w:r>
        <w:rPr>
          <w:rFonts w:hint="eastAsia" w:ascii="仿宋" w:hAnsi="仿宋" w:eastAsia="仿宋" w:cs="宋体"/>
          <w:color w:val="000000"/>
          <w:kern w:val="0"/>
          <w:sz w:val="32"/>
          <w:szCs w:val="32"/>
        </w:rPr>
        <w:t>减少</w:t>
      </w:r>
      <w:r>
        <w:rPr>
          <w:rFonts w:ascii="仿宋" w:hAnsi="仿宋" w:eastAsia="仿宋" w:cs="宋体"/>
          <w:color w:val="000000"/>
          <w:kern w:val="0"/>
          <w:sz w:val="32"/>
          <w:szCs w:val="32"/>
        </w:rPr>
        <w:t>招待人数</w:t>
      </w:r>
      <w:r>
        <w:rPr>
          <w:rFonts w:hint="eastAsia" w:ascii="仿宋" w:hAnsi="仿宋" w:eastAsia="仿宋" w:cs="宋体"/>
          <w:color w:val="000000"/>
          <w:kern w:val="0"/>
          <w:sz w:val="32"/>
          <w:szCs w:val="32"/>
        </w:rPr>
        <w:t>。</w:t>
      </w:r>
      <w:r>
        <w:rPr>
          <w:rFonts w:hint="eastAsia" w:ascii="仿宋" w:hAnsi="仿宋" w:eastAsia="仿宋"/>
          <w:sz w:val="32"/>
          <w:szCs w:val="32"/>
        </w:rPr>
        <w:t>2022年公务接待费主要用于</w:t>
      </w:r>
      <w:r>
        <w:rPr>
          <w:rFonts w:hint="eastAsia" w:ascii="仿宋" w:hAnsi="仿宋" w:eastAsia="仿宋" w:cs="宋体"/>
          <w:color w:val="000000"/>
          <w:kern w:val="0"/>
          <w:sz w:val="32"/>
          <w:szCs w:val="32"/>
        </w:rPr>
        <w:t>招待专家项目论证、外阜兄弟省市来人及</w:t>
      </w:r>
      <w:r>
        <w:rPr>
          <w:rFonts w:ascii="仿宋" w:hAnsi="仿宋" w:eastAsia="仿宋" w:cs="宋体"/>
          <w:color w:val="000000"/>
          <w:kern w:val="0"/>
          <w:sz w:val="32"/>
          <w:szCs w:val="32"/>
        </w:rPr>
        <w:t>台湾有关部门到大陆</w:t>
      </w:r>
      <w:r>
        <w:rPr>
          <w:rFonts w:hint="eastAsia" w:ascii="仿宋" w:hAnsi="仿宋" w:eastAsia="仿宋" w:cs="宋体"/>
          <w:color w:val="000000"/>
          <w:kern w:val="0"/>
          <w:sz w:val="32"/>
          <w:szCs w:val="32"/>
        </w:rPr>
        <w:t>交流座谈等方面</w:t>
      </w:r>
      <w:r>
        <w:rPr>
          <w:rFonts w:hint="eastAsia" w:ascii="仿宋" w:hAnsi="仿宋" w:eastAsia="仿宋"/>
          <w:sz w:val="32"/>
          <w:szCs w:val="32"/>
        </w:rPr>
        <w:t>。</w:t>
      </w:r>
    </w:p>
    <w:p>
      <w:pPr>
        <w:ind w:firstLine="640" w:firstLineChars="200"/>
        <w:rPr>
          <w:rFonts w:ascii="仿宋_GB2312" w:eastAsia="仿宋_GB2312"/>
          <w:sz w:val="32"/>
          <w:szCs w:val="32"/>
        </w:rPr>
      </w:pPr>
      <w:r>
        <w:rPr>
          <w:rFonts w:hint="eastAsia" w:ascii="仿宋" w:hAnsi="仿宋" w:eastAsia="仿宋"/>
          <w:sz w:val="32"/>
          <w:szCs w:val="32"/>
        </w:rPr>
        <w:t>3.公务用车购置和运行维护费。2022年预算数22.48万元，其中，公务用车购置费2022年预算数0万元，比2021年预算数0万元减少0万元，主要原因：</w:t>
      </w:r>
      <w:r>
        <w:rPr>
          <w:rFonts w:hint="eastAsia" w:ascii="仿宋" w:hAnsi="仿宋" w:eastAsia="仿宋" w:cs="宋体"/>
          <w:color w:val="000000"/>
          <w:kern w:val="0"/>
          <w:sz w:val="32"/>
          <w:szCs w:val="32"/>
        </w:rPr>
        <w:t>根据国家</w:t>
      </w:r>
      <w:r>
        <w:rPr>
          <w:rFonts w:ascii="仿宋" w:hAnsi="仿宋" w:eastAsia="仿宋" w:cs="宋体"/>
          <w:color w:val="000000"/>
          <w:kern w:val="0"/>
          <w:sz w:val="32"/>
          <w:szCs w:val="32"/>
        </w:rPr>
        <w:t>政策本年没有公务用车更新事项</w:t>
      </w:r>
      <w:r>
        <w:rPr>
          <w:rFonts w:hint="eastAsia" w:ascii="仿宋" w:hAnsi="仿宋" w:eastAsia="仿宋"/>
          <w:sz w:val="32"/>
          <w:szCs w:val="32"/>
        </w:rPr>
        <w:t>；公务用车运行维护费2022年预算数22.48万元，其中：公务用车加油9.56万元，公务用车维修4.6</w:t>
      </w:r>
      <w:r>
        <w:rPr>
          <w:rFonts w:hint="eastAsia" w:ascii="仿宋" w:hAnsi="仿宋" w:eastAsia="仿宋"/>
          <w:sz w:val="32"/>
          <w:szCs w:val="32"/>
          <w:lang w:val="en-US" w:eastAsia="zh-CN"/>
        </w:rPr>
        <w:t>7</w:t>
      </w:r>
      <w:r>
        <w:rPr>
          <w:rFonts w:hint="eastAsia" w:ascii="仿宋" w:hAnsi="仿宋" w:eastAsia="仿宋"/>
          <w:sz w:val="32"/>
          <w:szCs w:val="32"/>
        </w:rPr>
        <w:t>万元，公务用车保险4.6</w:t>
      </w:r>
      <w:r>
        <w:rPr>
          <w:rFonts w:hint="eastAsia" w:ascii="仿宋" w:hAnsi="仿宋" w:eastAsia="仿宋"/>
          <w:sz w:val="32"/>
          <w:szCs w:val="32"/>
          <w:lang w:val="en-US" w:eastAsia="zh-CN"/>
        </w:rPr>
        <w:t>7</w:t>
      </w:r>
      <w:r>
        <w:rPr>
          <w:rFonts w:hint="eastAsia" w:ascii="仿宋" w:hAnsi="仿宋" w:eastAsia="仿宋"/>
          <w:sz w:val="32"/>
          <w:szCs w:val="32"/>
        </w:rPr>
        <w:t>万元，其他3.58万元。比2021年预算数30.13万元减少7.65万元，主要原因：</w:t>
      </w:r>
      <w:r>
        <w:rPr>
          <w:rFonts w:ascii="仿宋_GB2312" w:hAnsi="仿宋" w:eastAsia="仿宋_GB2312" w:cs="Times New Roman"/>
          <w:color w:val="000000" w:themeColor="text1"/>
          <w:sz w:val="32"/>
          <w:szCs w:val="32"/>
          <w14:textFill>
            <w14:solidFill>
              <w14:schemeClr w14:val="tx1"/>
            </w14:solidFill>
          </w14:textFill>
        </w:rPr>
        <w:t>原有</w:t>
      </w:r>
      <w:r>
        <w:rPr>
          <w:rFonts w:hint="eastAsia" w:ascii="仿宋_GB2312" w:hAnsi="仿宋" w:eastAsia="仿宋_GB2312" w:cs="Times New Roman"/>
          <w:color w:val="000000" w:themeColor="text1"/>
          <w:sz w:val="32"/>
          <w:szCs w:val="32"/>
          <w14:textFill>
            <w14:solidFill>
              <w14:schemeClr w14:val="tx1"/>
            </w14:solidFill>
          </w14:textFill>
        </w:rPr>
        <w:t>2个二级单位</w:t>
      </w:r>
      <w:r>
        <w:rPr>
          <w:rFonts w:hint="eastAsia" w:ascii="仿宋_GB2312" w:eastAsia="仿宋_GB2312"/>
          <w:sz w:val="32"/>
          <w:szCs w:val="32"/>
        </w:rPr>
        <w:t>北京市城乡经济信息中心和北京市农村财务管理事务中心由我单位划归</w:t>
      </w:r>
      <w:r>
        <w:rPr>
          <w:rFonts w:ascii="仿宋_GB2312" w:eastAsia="仿宋_GB2312"/>
          <w:sz w:val="32"/>
          <w:szCs w:val="32"/>
        </w:rPr>
        <w:t>到</w:t>
      </w:r>
      <w:r>
        <w:rPr>
          <w:rFonts w:hint="eastAsia" w:ascii="仿宋_GB2312" w:eastAsia="仿宋_GB2312"/>
          <w:sz w:val="32"/>
          <w:szCs w:val="32"/>
        </w:rPr>
        <w:t>北京市</w:t>
      </w:r>
      <w:r>
        <w:rPr>
          <w:rFonts w:ascii="仿宋_GB2312" w:eastAsia="仿宋_GB2312"/>
          <w:sz w:val="32"/>
          <w:szCs w:val="32"/>
        </w:rPr>
        <w:t>农业农村局</w:t>
      </w:r>
      <w:r>
        <w:rPr>
          <w:rFonts w:hint="eastAsia" w:ascii="仿宋_GB2312" w:eastAsia="仿宋_GB2312"/>
          <w:sz w:val="32"/>
          <w:szCs w:val="32"/>
        </w:rPr>
        <w:t>管理。相应</w:t>
      </w:r>
      <w:r>
        <w:rPr>
          <w:rFonts w:ascii="仿宋_GB2312" w:eastAsia="仿宋_GB2312"/>
          <w:sz w:val="32"/>
          <w:szCs w:val="32"/>
        </w:rPr>
        <w:t>的</w:t>
      </w:r>
      <w:r>
        <w:rPr>
          <w:rFonts w:hint="eastAsia" w:ascii="仿宋_GB2312" w:eastAsia="仿宋_GB2312"/>
          <w:sz w:val="32"/>
          <w:szCs w:val="32"/>
        </w:rPr>
        <w:t>公务用车</w:t>
      </w:r>
      <w:r>
        <w:rPr>
          <w:rFonts w:ascii="仿宋_GB2312" w:eastAsia="仿宋_GB2312"/>
          <w:sz w:val="32"/>
          <w:szCs w:val="32"/>
        </w:rPr>
        <w:t>运行维护费</w:t>
      </w:r>
      <w:r>
        <w:rPr>
          <w:rFonts w:hint="eastAsia" w:ascii="仿宋_GB2312" w:eastAsia="仿宋_GB2312"/>
          <w:sz w:val="32"/>
          <w:szCs w:val="32"/>
        </w:rPr>
        <w:t>也</w:t>
      </w:r>
      <w:r>
        <w:rPr>
          <w:rFonts w:ascii="仿宋_GB2312" w:eastAsia="仿宋_GB2312"/>
          <w:sz w:val="32"/>
          <w:szCs w:val="32"/>
        </w:rPr>
        <w:t>划归到北京市农业农村局。</w:t>
      </w:r>
    </w:p>
    <w:p>
      <w:pPr>
        <w:ind w:firstLine="643" w:firstLineChars="200"/>
        <w:rPr>
          <w:rFonts w:ascii="仿宋" w:hAnsi="仿宋" w:eastAsia="仿宋"/>
          <w:b/>
          <w:sz w:val="32"/>
          <w:szCs w:val="32"/>
        </w:rPr>
      </w:pPr>
      <w:r>
        <w:rPr>
          <w:rFonts w:hint="eastAsia" w:ascii="仿宋" w:hAnsi="仿宋" w:eastAsia="仿宋"/>
          <w:b/>
          <w:sz w:val="32"/>
          <w:szCs w:val="32"/>
        </w:rPr>
        <w:t>五、其他情况说明</w:t>
      </w:r>
    </w:p>
    <w:p>
      <w:pPr>
        <w:ind w:firstLine="640" w:firstLineChars="200"/>
        <w:rPr>
          <w:rFonts w:ascii="仿宋" w:hAnsi="仿宋" w:eastAsia="仿宋"/>
          <w:sz w:val="32"/>
          <w:szCs w:val="32"/>
        </w:rPr>
      </w:pPr>
      <w:r>
        <w:rPr>
          <w:rFonts w:hint="eastAsia" w:ascii="仿宋" w:hAnsi="仿宋" w:eastAsia="仿宋"/>
          <w:sz w:val="32"/>
          <w:szCs w:val="32"/>
        </w:rPr>
        <w:t>（一）政府采购预算说明</w:t>
      </w:r>
    </w:p>
    <w:p>
      <w:pPr>
        <w:widowControl/>
        <w:ind w:firstLine="640" w:firstLineChars="200"/>
        <w:jc w:val="left"/>
        <w:rPr>
          <w:rFonts w:ascii="仿宋" w:hAnsi="仿宋" w:eastAsia="仿宋"/>
          <w:sz w:val="32"/>
          <w:szCs w:val="32"/>
        </w:rPr>
      </w:pPr>
      <w:r>
        <w:rPr>
          <w:rFonts w:hint="eastAsia" w:ascii="仿宋" w:hAnsi="仿宋" w:eastAsia="仿宋"/>
          <w:sz w:val="32"/>
          <w:szCs w:val="32"/>
        </w:rPr>
        <w:t>2022年北京市农村</w:t>
      </w:r>
      <w:r>
        <w:rPr>
          <w:rFonts w:ascii="仿宋" w:hAnsi="仿宋" w:eastAsia="仿宋"/>
          <w:sz w:val="32"/>
          <w:szCs w:val="32"/>
        </w:rPr>
        <w:t>经济研究中心</w:t>
      </w:r>
      <w:r>
        <w:rPr>
          <w:rFonts w:hint="eastAsia" w:ascii="仿宋" w:hAnsi="仿宋" w:eastAsia="仿宋"/>
          <w:sz w:val="32"/>
          <w:szCs w:val="32"/>
        </w:rPr>
        <w:t>政府采购预算总额</w:t>
      </w:r>
      <w:r>
        <w:rPr>
          <w:rFonts w:ascii="仿宋" w:hAnsi="仿宋" w:eastAsia="仿宋"/>
          <w:sz w:val="32"/>
          <w:szCs w:val="32"/>
        </w:rPr>
        <w:t>376.44</w:t>
      </w:r>
      <w:r>
        <w:rPr>
          <w:rFonts w:hint="eastAsia" w:ascii="仿宋" w:hAnsi="仿宋" w:eastAsia="仿宋"/>
          <w:sz w:val="32"/>
          <w:szCs w:val="32"/>
        </w:rPr>
        <w:t>万元。</w:t>
      </w:r>
      <w:r>
        <w:rPr>
          <w:rFonts w:hint="eastAsia" w:ascii="仿宋_GB2312" w:hAnsi="仿宋" w:eastAsia="仿宋_GB2312" w:cs="Times New Roman"/>
          <w:color w:val="000000" w:themeColor="text1"/>
          <w:sz w:val="32"/>
          <w:szCs w:val="32"/>
          <w14:textFill>
            <w14:solidFill>
              <w14:schemeClr w14:val="tx1"/>
            </w14:solidFill>
          </w14:textFill>
        </w:rPr>
        <w:t>其中：政府采购货物预算</w:t>
      </w:r>
      <w:r>
        <w:rPr>
          <w:rFonts w:hint="eastAsia" w:ascii="仿宋_GB2312" w:hAnsi="仿宋" w:eastAsia="仿宋_GB2312" w:cs="Times New Roman"/>
          <w:color w:val="000000" w:themeColor="text1"/>
          <w:sz w:val="32"/>
          <w:szCs w:val="32"/>
          <w:lang w:val="en-US" w:eastAsia="zh-CN"/>
          <w14:textFill>
            <w14:solidFill>
              <w14:schemeClr w14:val="tx1"/>
            </w14:solidFill>
          </w14:textFill>
        </w:rPr>
        <w:t>24.59</w:t>
      </w:r>
      <w:r>
        <w:rPr>
          <w:rFonts w:hint="eastAsia" w:ascii="仿宋_GB2312" w:hAnsi="仿宋" w:eastAsia="仿宋_GB2312" w:cs="Times New Roman"/>
          <w:color w:val="000000" w:themeColor="text1"/>
          <w:sz w:val="32"/>
          <w:szCs w:val="32"/>
          <w14:textFill>
            <w14:solidFill>
              <w14:schemeClr w14:val="tx1"/>
            </w14:solidFill>
          </w14:textFill>
        </w:rPr>
        <w:t>万元，政府采购工程预算0万元，政府采购服务预算</w:t>
      </w:r>
      <w:r>
        <w:rPr>
          <w:rFonts w:hint="eastAsia" w:ascii="仿宋_GB2312" w:hAnsi="仿宋" w:eastAsia="仿宋_GB2312" w:cs="Times New Roman"/>
          <w:color w:val="000000" w:themeColor="text1"/>
          <w:sz w:val="32"/>
          <w:szCs w:val="32"/>
          <w:lang w:val="en-US" w:eastAsia="zh-CN"/>
          <w14:textFill>
            <w14:solidFill>
              <w14:schemeClr w14:val="tx1"/>
            </w14:solidFill>
          </w14:textFill>
        </w:rPr>
        <w:t>351.85</w:t>
      </w:r>
      <w:r>
        <w:rPr>
          <w:rFonts w:hint="eastAsia" w:ascii="仿宋_GB2312" w:hAnsi="仿宋" w:eastAsia="仿宋_GB2312" w:cs="Times New Roman"/>
          <w:color w:val="000000" w:themeColor="text1"/>
          <w:sz w:val="32"/>
          <w:szCs w:val="32"/>
          <w14:textFill>
            <w14:solidFill>
              <w14:schemeClr w14:val="tx1"/>
            </w14:solidFill>
          </w14:textFill>
        </w:rPr>
        <w:t>万元。</w:t>
      </w:r>
    </w:p>
    <w:p>
      <w:pPr>
        <w:ind w:firstLine="640" w:firstLineChars="200"/>
        <w:rPr>
          <w:rFonts w:ascii="仿宋" w:hAnsi="仿宋" w:eastAsia="仿宋"/>
          <w:sz w:val="32"/>
          <w:szCs w:val="32"/>
        </w:rPr>
      </w:pPr>
      <w:r>
        <w:rPr>
          <w:rFonts w:hint="eastAsia" w:ascii="仿宋" w:hAnsi="仿宋" w:eastAsia="仿宋"/>
          <w:sz w:val="32"/>
          <w:szCs w:val="32"/>
        </w:rPr>
        <w:t>（二）政府购买服务预算说明</w:t>
      </w:r>
    </w:p>
    <w:p>
      <w:pPr>
        <w:spacing w:line="560" w:lineRule="exact"/>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 w:hAnsi="仿宋" w:eastAsia="仿宋"/>
          <w:sz w:val="32"/>
          <w:szCs w:val="32"/>
        </w:rPr>
        <w:t>2022年北京市农村</w:t>
      </w:r>
      <w:r>
        <w:rPr>
          <w:rFonts w:ascii="仿宋" w:hAnsi="仿宋" w:eastAsia="仿宋"/>
          <w:sz w:val="32"/>
          <w:szCs w:val="32"/>
        </w:rPr>
        <w:t>经济研究中心</w:t>
      </w:r>
      <w:r>
        <w:rPr>
          <w:rFonts w:hint="eastAsia" w:ascii="仿宋" w:hAnsi="仿宋" w:eastAsia="仿宋"/>
          <w:sz w:val="32"/>
          <w:szCs w:val="32"/>
        </w:rPr>
        <w:t>政府购买服务预算总额0万元。</w:t>
      </w:r>
      <w:r>
        <w:rPr>
          <w:rFonts w:hint="eastAsia" w:ascii="仿宋" w:hAnsi="仿宋" w:eastAsia="仿宋" w:cs="宋体"/>
          <w:color w:val="000000"/>
          <w:kern w:val="0"/>
          <w:sz w:val="32"/>
          <w:szCs w:val="32"/>
        </w:rPr>
        <w:t>本单位</w:t>
      </w:r>
      <w:r>
        <w:rPr>
          <w:rFonts w:ascii="仿宋" w:hAnsi="仿宋" w:eastAsia="仿宋" w:cs="宋体"/>
          <w:color w:val="000000"/>
          <w:kern w:val="0"/>
          <w:sz w:val="32"/>
          <w:szCs w:val="32"/>
        </w:rPr>
        <w:t>不具备</w:t>
      </w:r>
      <w:r>
        <w:rPr>
          <w:rFonts w:hint="eastAsia" w:ascii="仿宋" w:hAnsi="仿宋" w:eastAsia="仿宋" w:cs="宋体"/>
          <w:color w:val="000000"/>
          <w:kern w:val="0"/>
          <w:sz w:val="32"/>
          <w:szCs w:val="32"/>
        </w:rPr>
        <w:t>政府</w:t>
      </w:r>
      <w:r>
        <w:rPr>
          <w:rFonts w:ascii="仿宋" w:hAnsi="仿宋" w:eastAsia="仿宋" w:cs="宋体"/>
          <w:color w:val="000000"/>
          <w:kern w:val="0"/>
          <w:sz w:val="32"/>
          <w:szCs w:val="32"/>
        </w:rPr>
        <w:t>购买服务主体资格</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没有该项预算。</w:t>
      </w:r>
    </w:p>
    <w:p>
      <w:pPr>
        <w:ind w:firstLine="480" w:firstLineChars="150"/>
        <w:rPr>
          <w:rFonts w:ascii="仿宋" w:hAnsi="仿宋" w:eastAsia="仿宋"/>
          <w:sz w:val="32"/>
          <w:szCs w:val="32"/>
        </w:rPr>
      </w:pPr>
      <w:r>
        <w:rPr>
          <w:rFonts w:hint="eastAsia" w:ascii="仿宋" w:hAnsi="仿宋" w:eastAsia="仿宋"/>
          <w:sz w:val="32"/>
          <w:szCs w:val="32"/>
        </w:rPr>
        <w:t>（三）机关运行经费情况说明</w:t>
      </w:r>
    </w:p>
    <w:p>
      <w:pPr>
        <w:ind w:firstLine="640" w:firstLineChars="200"/>
        <w:rPr>
          <w:rFonts w:ascii="仿宋" w:hAnsi="仿宋" w:eastAsia="仿宋"/>
          <w:sz w:val="32"/>
          <w:szCs w:val="32"/>
        </w:rPr>
      </w:pPr>
      <w:r>
        <w:rPr>
          <w:rFonts w:hint="eastAsia" w:ascii="仿宋" w:hAnsi="仿宋" w:eastAsia="仿宋"/>
          <w:sz w:val="32"/>
          <w:szCs w:val="32"/>
        </w:rPr>
        <w:t>2022年北京市农村</w:t>
      </w:r>
      <w:r>
        <w:rPr>
          <w:rFonts w:ascii="仿宋" w:hAnsi="仿宋" w:eastAsia="仿宋"/>
          <w:sz w:val="32"/>
          <w:szCs w:val="32"/>
        </w:rPr>
        <w:t>经济研究中心</w:t>
      </w:r>
      <w:r>
        <w:rPr>
          <w:rFonts w:hint="eastAsia" w:ascii="仿宋" w:hAnsi="仿宋" w:eastAsia="仿宋"/>
          <w:sz w:val="32"/>
          <w:szCs w:val="32"/>
        </w:rPr>
        <w:t>0家行政单位以及1家参公管理事业单位的机关运行经费财政拨款预算</w:t>
      </w:r>
      <w:r>
        <w:rPr>
          <w:rFonts w:hint="eastAsia" w:ascii="仿宋" w:hAnsi="仿宋" w:eastAsia="仿宋"/>
          <w:color w:val="000000" w:themeColor="text1"/>
          <w:sz w:val="32"/>
          <w:szCs w:val="32"/>
          <w14:textFill>
            <w14:solidFill>
              <w14:schemeClr w14:val="tx1"/>
            </w14:solidFill>
          </w14:textFill>
        </w:rPr>
        <w:t>534.95</w:t>
      </w:r>
      <w:r>
        <w:rPr>
          <w:rFonts w:hint="eastAsia" w:ascii="仿宋" w:hAnsi="仿宋" w:eastAsia="仿宋"/>
          <w:sz w:val="32"/>
          <w:szCs w:val="32"/>
        </w:rPr>
        <w:t>万元。</w:t>
      </w:r>
    </w:p>
    <w:p>
      <w:pPr>
        <w:ind w:firstLine="640" w:firstLineChars="200"/>
        <w:rPr>
          <w:rFonts w:ascii="仿宋" w:hAnsi="仿宋" w:eastAsia="仿宋"/>
          <w:sz w:val="32"/>
          <w:szCs w:val="32"/>
        </w:rPr>
      </w:pPr>
      <w:r>
        <w:rPr>
          <w:rFonts w:hint="eastAsia" w:ascii="仿宋" w:hAnsi="仿宋" w:eastAsia="仿宋"/>
          <w:sz w:val="32"/>
          <w:szCs w:val="32"/>
        </w:rPr>
        <w:t xml:space="preserve">（四）项目支出绩效目标情况说明  </w:t>
      </w:r>
    </w:p>
    <w:p>
      <w:pPr>
        <w:ind w:firstLine="640" w:firstLineChars="200"/>
        <w:rPr>
          <w:rFonts w:ascii="仿宋" w:hAnsi="仿宋" w:eastAsia="仿宋"/>
          <w:sz w:val="32"/>
          <w:szCs w:val="32"/>
        </w:rPr>
      </w:pPr>
      <w:r>
        <w:rPr>
          <w:rFonts w:hint="eastAsia" w:ascii="仿宋" w:hAnsi="仿宋" w:eastAsia="仿宋"/>
          <w:sz w:val="32"/>
          <w:szCs w:val="32"/>
        </w:rPr>
        <w:t>2022年，北京市农村</w:t>
      </w:r>
      <w:r>
        <w:rPr>
          <w:rFonts w:ascii="仿宋" w:hAnsi="仿宋" w:eastAsia="仿宋"/>
          <w:sz w:val="32"/>
          <w:szCs w:val="32"/>
        </w:rPr>
        <w:t>经济研究中心</w:t>
      </w:r>
      <w:r>
        <w:rPr>
          <w:rFonts w:hint="eastAsia" w:ascii="仿宋" w:hAnsi="仿宋" w:eastAsia="仿宋"/>
          <w:sz w:val="32"/>
          <w:szCs w:val="32"/>
        </w:rPr>
        <w:t>填报绩效目标的预算项目24个，占全部预算项目24个的100%。填报绩效目标的项目支出预算1650万元，占本部门全部项目支出预算的100%。</w:t>
      </w:r>
    </w:p>
    <w:p>
      <w:pPr>
        <w:ind w:firstLine="640" w:firstLineChars="200"/>
        <w:rPr>
          <w:rFonts w:ascii="仿宋" w:hAnsi="仿宋" w:eastAsia="仿宋"/>
          <w:sz w:val="32"/>
          <w:szCs w:val="32"/>
        </w:rPr>
      </w:pPr>
      <w:r>
        <w:rPr>
          <w:rFonts w:hint="eastAsia" w:ascii="仿宋" w:hAnsi="仿宋" w:eastAsia="仿宋"/>
          <w:sz w:val="32"/>
          <w:szCs w:val="32"/>
        </w:rPr>
        <w:t>（五）重点行政事业性收费情况说明</w:t>
      </w:r>
    </w:p>
    <w:p>
      <w:pPr>
        <w:rPr>
          <w:rFonts w:ascii="仿宋" w:hAnsi="仿宋" w:eastAsia="仿宋"/>
          <w:sz w:val="32"/>
          <w:szCs w:val="32"/>
        </w:rPr>
      </w:pPr>
      <w:r>
        <w:rPr>
          <w:rFonts w:hint="eastAsia" w:ascii="仿宋" w:hAnsi="仿宋" w:eastAsia="仿宋"/>
          <w:sz w:val="32"/>
          <w:szCs w:val="32"/>
        </w:rPr>
        <w:t xml:space="preserve">     本部门2022年无重点行政事业性收费。</w:t>
      </w:r>
    </w:p>
    <w:p>
      <w:pPr>
        <w:ind w:firstLine="640" w:firstLineChars="200"/>
        <w:rPr>
          <w:rFonts w:ascii="仿宋" w:hAnsi="仿宋" w:eastAsia="仿宋"/>
          <w:sz w:val="32"/>
          <w:szCs w:val="32"/>
        </w:rPr>
      </w:pPr>
      <w:r>
        <w:rPr>
          <w:rFonts w:hint="eastAsia" w:ascii="仿宋" w:hAnsi="仿宋" w:eastAsia="仿宋"/>
          <w:sz w:val="32"/>
          <w:szCs w:val="32"/>
        </w:rPr>
        <w:t>（六）国有资本经营预算财政拨款情况说明</w:t>
      </w:r>
    </w:p>
    <w:p>
      <w:pPr>
        <w:rPr>
          <w:rFonts w:hint="eastAsia" w:ascii="仿宋" w:hAnsi="仿宋" w:eastAsia="仿宋"/>
          <w:sz w:val="32"/>
          <w:szCs w:val="32"/>
        </w:rPr>
      </w:pPr>
      <w:r>
        <w:rPr>
          <w:rFonts w:hint="eastAsia" w:ascii="仿宋" w:hAnsi="仿宋" w:eastAsia="仿宋"/>
          <w:sz w:val="32"/>
          <w:szCs w:val="32"/>
        </w:rPr>
        <w:t>本部门2022年无国有资本经营预算财政拨款安排的预算。</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（七）国有</w:t>
      </w:r>
      <w:r>
        <w:rPr>
          <w:rFonts w:ascii="仿宋_GB2312" w:eastAsia="仿宋_GB2312"/>
          <w:color w:val="000000"/>
          <w:sz w:val="32"/>
          <w:szCs w:val="32"/>
        </w:rPr>
        <w:t>资产占用情况说明</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截止202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年底，北京市</w:t>
      </w:r>
      <w:r>
        <w:rPr>
          <w:rFonts w:ascii="仿宋_GB2312" w:eastAsia="仿宋_GB2312"/>
          <w:color w:val="000000"/>
          <w:sz w:val="32"/>
          <w:szCs w:val="32"/>
        </w:rPr>
        <w:t>农村经济研究中心共有</w:t>
      </w:r>
      <w:r>
        <w:rPr>
          <w:rFonts w:hint="eastAsia" w:ascii="仿宋_GB2312" w:eastAsia="仿宋_GB2312"/>
          <w:color w:val="000000"/>
          <w:sz w:val="32"/>
          <w:szCs w:val="32"/>
        </w:rPr>
        <w:t>车辆1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台，</w:t>
      </w:r>
      <w:r>
        <w:rPr>
          <w:rFonts w:hint="eastAsia" w:ascii="仿宋_GB2312" w:eastAsia="仿宋_GB2312"/>
          <w:color w:val="000000"/>
          <w:sz w:val="32"/>
          <w:szCs w:val="32"/>
          <w:lang w:eastAsia="zh-CN"/>
        </w:rPr>
        <w:t>共计</w:t>
      </w:r>
      <w:r>
        <w:rPr>
          <w:rFonts w:hint="eastAsia" w:ascii="仿宋_GB2312" w:eastAsia="仿宋_GB2312"/>
          <w:color w:val="000000"/>
          <w:sz w:val="32"/>
          <w:szCs w:val="32"/>
          <w:lang w:val="en-US" w:eastAsia="zh-CN"/>
        </w:rPr>
        <w:t>265.44</w:t>
      </w:r>
      <w:r>
        <w:rPr>
          <w:rFonts w:hint="eastAsia" w:ascii="仿宋_GB2312" w:eastAsia="仿宋_GB2312"/>
          <w:color w:val="000000"/>
          <w:sz w:val="32"/>
          <w:szCs w:val="32"/>
        </w:rPr>
        <w:t>万元；单位价值50万元以上的通用设备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万元，单位价值100万元以上的专用设备0台（套）</w:t>
      </w:r>
      <w:r>
        <w:rPr>
          <w:rFonts w:hint="eastAsia" w:ascii="仿宋_GB2312" w:eastAsia="仿宋_GB2312"/>
          <w:color w:val="000000"/>
          <w:sz w:val="32"/>
          <w:szCs w:val="32"/>
          <w:lang w:eastAsia="zh-CN"/>
        </w:rPr>
        <w:t>，</w:t>
      </w:r>
      <w:r>
        <w:rPr>
          <w:rFonts w:hint="eastAsia" w:ascii="仿宋_GB2312" w:eastAsia="仿宋_GB2312"/>
          <w:color w:val="000000"/>
          <w:sz w:val="32"/>
          <w:szCs w:val="32"/>
        </w:rPr>
        <w:t>0万元。</w:t>
      </w:r>
    </w:p>
    <w:p>
      <w:pPr>
        <w:widowControl/>
        <w:ind w:firstLine="643" w:firstLineChars="200"/>
        <w:jc w:val="left"/>
        <w:rPr>
          <w:rFonts w:ascii="仿宋_GB2312" w:eastAsia="仿宋_GB2312"/>
          <w:b/>
          <w:bCs/>
          <w:color w:val="000000"/>
          <w:sz w:val="32"/>
          <w:szCs w:val="32"/>
        </w:rPr>
      </w:pPr>
      <w:r>
        <w:rPr>
          <w:rFonts w:hint="eastAsia" w:ascii="仿宋_GB2312" w:eastAsia="仿宋_GB2312"/>
          <w:b/>
          <w:bCs/>
          <w:color w:val="000000"/>
          <w:sz w:val="32"/>
          <w:szCs w:val="32"/>
        </w:rPr>
        <w:t xml:space="preserve"> 六</w:t>
      </w:r>
      <w:r>
        <w:rPr>
          <w:rFonts w:ascii="仿宋_GB2312" w:eastAsia="仿宋_GB2312"/>
          <w:b/>
          <w:bCs/>
          <w:color w:val="000000"/>
          <w:sz w:val="32"/>
          <w:szCs w:val="32"/>
        </w:rPr>
        <w:t>、名词解释</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、农村</w:t>
      </w:r>
      <w:r>
        <w:rPr>
          <w:rFonts w:ascii="仿宋_GB2312" w:eastAsia="仿宋_GB2312"/>
          <w:color w:val="000000"/>
          <w:sz w:val="32"/>
          <w:szCs w:val="32"/>
        </w:rPr>
        <w:t>经济研究：</w:t>
      </w:r>
      <w:r>
        <w:rPr>
          <w:rFonts w:hint="eastAsia" w:ascii="仿宋_GB2312" w:eastAsia="仿宋_GB2312"/>
          <w:color w:val="000000"/>
          <w:sz w:val="32"/>
          <w:szCs w:val="32"/>
        </w:rPr>
        <w:t>是以农业为基础、以乡村为区域、以农民为群体的经济调查和分析研究。北京市农村经济研究中心所负责的农村经济研究，坚持服务于首都城市功能定位、服务于首都“三农”工作的总体要求，紧扣具有首都特点的乡村振兴战略这个时代主题，既包括学术理论探讨也包括实际调查研究，既着力于短平快的调查分析也着眼于长远的战略设计，既开展体制机制类的改革研究也开展结构效益类的发展研究，既注意国际国内的比较研究也注意京郊农村的经验总结，既推进对上政策层面的成果应用也推进基层实践层面的成果应用。</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olor w:val="000000"/>
          <w:sz w:val="32"/>
          <w:szCs w:val="32"/>
        </w:rPr>
      </w:pPr>
    </w:p>
    <w:p>
      <w:pPr>
        <w:spacing w:line="560" w:lineRule="exact"/>
        <w:jc w:val="center"/>
        <w:rPr>
          <w:rFonts w:ascii="仿宋_GB2312" w:eastAsia="仿宋_GB2312"/>
          <w:color w:val="000000"/>
          <w:sz w:val="32"/>
          <w:szCs w:val="32"/>
        </w:rPr>
      </w:pPr>
      <w:r>
        <w:rPr>
          <w:rFonts w:hint="eastAsia" w:ascii="仿宋_GB2312" w:eastAsia="仿宋_GB2312"/>
          <w:color w:val="000000"/>
          <w:sz w:val="32"/>
          <w:szCs w:val="32"/>
        </w:rPr>
        <w:t>第二部分  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年部门预算报表</w:t>
      </w:r>
    </w:p>
    <w:p>
      <w:pPr>
        <w:autoSpaceDE w:val="0"/>
        <w:autoSpaceDN w:val="0"/>
        <w:adjustRightInd w:val="0"/>
        <w:spacing w:line="560" w:lineRule="exact"/>
        <w:jc w:val="left"/>
        <w:rPr>
          <w:rFonts w:ascii="仿宋_GB2312" w:eastAsia="仿宋_GB2312"/>
          <w:color w:val="000000"/>
          <w:sz w:val="32"/>
          <w:szCs w:val="32"/>
        </w:rPr>
      </w:pPr>
    </w:p>
    <w:p>
      <w:pPr>
        <w:rPr>
          <w:rFonts w:hint="eastAsia" w:ascii="仿宋_GB2312" w:eastAsia="仿宋_GB2312"/>
          <w:color w:val="000000"/>
          <w:sz w:val="32"/>
          <w:szCs w:val="32"/>
        </w:rPr>
      </w:pPr>
      <w:r>
        <w:rPr>
          <w:rFonts w:hint="eastAsia" w:ascii="仿宋_GB2312" w:eastAsia="仿宋_GB2312"/>
          <w:color w:val="000000"/>
          <w:sz w:val="32"/>
          <w:szCs w:val="32"/>
        </w:rPr>
        <w:t>附件：北京市</w:t>
      </w:r>
      <w:r>
        <w:rPr>
          <w:rFonts w:ascii="仿宋_GB2312" w:eastAsia="仿宋_GB2312"/>
          <w:color w:val="000000"/>
          <w:sz w:val="32"/>
          <w:szCs w:val="32"/>
        </w:rPr>
        <w:t>农村经济研究中心</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 xml:space="preserve">年度部门预算报表  </w:t>
      </w:r>
    </w:p>
    <w:p>
      <w:pPr>
        <w:ind w:firstLine="640" w:firstLineChars="200"/>
        <w:rPr>
          <w:rFonts w:hint="default" w:ascii="仿宋_GB2312" w:eastAsia="仿宋_GB2312"/>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1802F"/>
    <w:multiLevelType w:val="singleLevel"/>
    <w:tmpl w:val="6BC180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5D2"/>
    <w:rsid w:val="00000748"/>
    <w:rsid w:val="00001CDB"/>
    <w:rsid w:val="00003B47"/>
    <w:rsid w:val="00003E1C"/>
    <w:rsid w:val="00006F68"/>
    <w:rsid w:val="00007254"/>
    <w:rsid w:val="00011416"/>
    <w:rsid w:val="0001144B"/>
    <w:rsid w:val="00011780"/>
    <w:rsid w:val="00012A5D"/>
    <w:rsid w:val="000133FB"/>
    <w:rsid w:val="0001342B"/>
    <w:rsid w:val="000138AD"/>
    <w:rsid w:val="00014685"/>
    <w:rsid w:val="000163D1"/>
    <w:rsid w:val="00016C38"/>
    <w:rsid w:val="00026252"/>
    <w:rsid w:val="00027D4B"/>
    <w:rsid w:val="00031FBA"/>
    <w:rsid w:val="000321A1"/>
    <w:rsid w:val="0003229D"/>
    <w:rsid w:val="00033419"/>
    <w:rsid w:val="00033899"/>
    <w:rsid w:val="000341A5"/>
    <w:rsid w:val="0003541A"/>
    <w:rsid w:val="00035EA0"/>
    <w:rsid w:val="00035EB0"/>
    <w:rsid w:val="00037984"/>
    <w:rsid w:val="000400E6"/>
    <w:rsid w:val="00040175"/>
    <w:rsid w:val="00040A64"/>
    <w:rsid w:val="00042457"/>
    <w:rsid w:val="00042538"/>
    <w:rsid w:val="0004514A"/>
    <w:rsid w:val="00046495"/>
    <w:rsid w:val="00046BB7"/>
    <w:rsid w:val="00047E03"/>
    <w:rsid w:val="000515D2"/>
    <w:rsid w:val="00051853"/>
    <w:rsid w:val="0005297E"/>
    <w:rsid w:val="000538CD"/>
    <w:rsid w:val="00055D64"/>
    <w:rsid w:val="00056B04"/>
    <w:rsid w:val="00062EFB"/>
    <w:rsid w:val="00063A5E"/>
    <w:rsid w:val="00064833"/>
    <w:rsid w:val="00064D31"/>
    <w:rsid w:val="00065CCE"/>
    <w:rsid w:val="00066A84"/>
    <w:rsid w:val="00072BC4"/>
    <w:rsid w:val="000730C2"/>
    <w:rsid w:val="00076657"/>
    <w:rsid w:val="00077B22"/>
    <w:rsid w:val="00080B56"/>
    <w:rsid w:val="00081D6B"/>
    <w:rsid w:val="00082C45"/>
    <w:rsid w:val="00083D3B"/>
    <w:rsid w:val="000905DC"/>
    <w:rsid w:val="000921AA"/>
    <w:rsid w:val="000924CC"/>
    <w:rsid w:val="00092785"/>
    <w:rsid w:val="00094F11"/>
    <w:rsid w:val="00094F52"/>
    <w:rsid w:val="000A2A83"/>
    <w:rsid w:val="000A39CA"/>
    <w:rsid w:val="000A3EE0"/>
    <w:rsid w:val="000A6C17"/>
    <w:rsid w:val="000B38ED"/>
    <w:rsid w:val="000B49E4"/>
    <w:rsid w:val="000B4A74"/>
    <w:rsid w:val="000B52F3"/>
    <w:rsid w:val="000B54F3"/>
    <w:rsid w:val="000B65E9"/>
    <w:rsid w:val="000B72AC"/>
    <w:rsid w:val="000B74CC"/>
    <w:rsid w:val="000B7E02"/>
    <w:rsid w:val="000C06EA"/>
    <w:rsid w:val="000C082B"/>
    <w:rsid w:val="000C405A"/>
    <w:rsid w:val="000C45A4"/>
    <w:rsid w:val="000C5B03"/>
    <w:rsid w:val="000C6A97"/>
    <w:rsid w:val="000D4506"/>
    <w:rsid w:val="000D5594"/>
    <w:rsid w:val="000D5CE0"/>
    <w:rsid w:val="000D7B64"/>
    <w:rsid w:val="000E2801"/>
    <w:rsid w:val="000E2EB9"/>
    <w:rsid w:val="000E33FC"/>
    <w:rsid w:val="000E3D27"/>
    <w:rsid w:val="000E4D8E"/>
    <w:rsid w:val="000E537D"/>
    <w:rsid w:val="000E5725"/>
    <w:rsid w:val="000E63FC"/>
    <w:rsid w:val="000E7C3D"/>
    <w:rsid w:val="000F18FA"/>
    <w:rsid w:val="000F2740"/>
    <w:rsid w:val="000F471F"/>
    <w:rsid w:val="000F5282"/>
    <w:rsid w:val="000F7ADB"/>
    <w:rsid w:val="000F7D6B"/>
    <w:rsid w:val="00102E8B"/>
    <w:rsid w:val="001034AD"/>
    <w:rsid w:val="001046D0"/>
    <w:rsid w:val="001052EA"/>
    <w:rsid w:val="00105B78"/>
    <w:rsid w:val="00105E56"/>
    <w:rsid w:val="00106983"/>
    <w:rsid w:val="001151DF"/>
    <w:rsid w:val="00117D03"/>
    <w:rsid w:val="00121EDC"/>
    <w:rsid w:val="0012201B"/>
    <w:rsid w:val="00124F2B"/>
    <w:rsid w:val="0012595F"/>
    <w:rsid w:val="00133271"/>
    <w:rsid w:val="00135448"/>
    <w:rsid w:val="00136095"/>
    <w:rsid w:val="00136A11"/>
    <w:rsid w:val="00140EAC"/>
    <w:rsid w:val="001427D5"/>
    <w:rsid w:val="001440A4"/>
    <w:rsid w:val="00146336"/>
    <w:rsid w:val="00150F42"/>
    <w:rsid w:val="00151EAB"/>
    <w:rsid w:val="001536E8"/>
    <w:rsid w:val="001554B0"/>
    <w:rsid w:val="00157F90"/>
    <w:rsid w:val="00160CAF"/>
    <w:rsid w:val="0016138E"/>
    <w:rsid w:val="001614A1"/>
    <w:rsid w:val="001615A3"/>
    <w:rsid w:val="0016189F"/>
    <w:rsid w:val="00162601"/>
    <w:rsid w:val="00164DF0"/>
    <w:rsid w:val="00165AE4"/>
    <w:rsid w:val="001673C6"/>
    <w:rsid w:val="00173614"/>
    <w:rsid w:val="00174566"/>
    <w:rsid w:val="00175B80"/>
    <w:rsid w:val="00182224"/>
    <w:rsid w:val="00184E3D"/>
    <w:rsid w:val="001852F8"/>
    <w:rsid w:val="001920C7"/>
    <w:rsid w:val="001923C4"/>
    <w:rsid w:val="0019281D"/>
    <w:rsid w:val="00194582"/>
    <w:rsid w:val="00196D7F"/>
    <w:rsid w:val="001A1214"/>
    <w:rsid w:val="001A231D"/>
    <w:rsid w:val="001A55B7"/>
    <w:rsid w:val="001A64E2"/>
    <w:rsid w:val="001B071B"/>
    <w:rsid w:val="001B2952"/>
    <w:rsid w:val="001B2CAB"/>
    <w:rsid w:val="001B3829"/>
    <w:rsid w:val="001B5066"/>
    <w:rsid w:val="001C072C"/>
    <w:rsid w:val="001C0F2A"/>
    <w:rsid w:val="001D0659"/>
    <w:rsid w:val="001D35D3"/>
    <w:rsid w:val="001D38C7"/>
    <w:rsid w:val="001D4AC3"/>
    <w:rsid w:val="001D4EE3"/>
    <w:rsid w:val="001D629A"/>
    <w:rsid w:val="001E024B"/>
    <w:rsid w:val="001E11D5"/>
    <w:rsid w:val="001E15CB"/>
    <w:rsid w:val="001E2D9F"/>
    <w:rsid w:val="001E436F"/>
    <w:rsid w:val="001E4872"/>
    <w:rsid w:val="001E526D"/>
    <w:rsid w:val="001E6104"/>
    <w:rsid w:val="001E6D6F"/>
    <w:rsid w:val="001E7340"/>
    <w:rsid w:val="001F2566"/>
    <w:rsid w:val="001F2573"/>
    <w:rsid w:val="001F258C"/>
    <w:rsid w:val="001F2A90"/>
    <w:rsid w:val="001F4CAB"/>
    <w:rsid w:val="001F500F"/>
    <w:rsid w:val="001F65FC"/>
    <w:rsid w:val="001F7995"/>
    <w:rsid w:val="00202586"/>
    <w:rsid w:val="002043A9"/>
    <w:rsid w:val="00206D72"/>
    <w:rsid w:val="00210465"/>
    <w:rsid w:val="00210C3C"/>
    <w:rsid w:val="00210DEB"/>
    <w:rsid w:val="00222036"/>
    <w:rsid w:val="00222BE9"/>
    <w:rsid w:val="00223CB0"/>
    <w:rsid w:val="00224A1B"/>
    <w:rsid w:val="0022587F"/>
    <w:rsid w:val="00225932"/>
    <w:rsid w:val="00225B4B"/>
    <w:rsid w:val="00230754"/>
    <w:rsid w:val="00230C58"/>
    <w:rsid w:val="00233951"/>
    <w:rsid w:val="0023400B"/>
    <w:rsid w:val="0023462E"/>
    <w:rsid w:val="00234D67"/>
    <w:rsid w:val="0023725C"/>
    <w:rsid w:val="0024139E"/>
    <w:rsid w:val="00243B2C"/>
    <w:rsid w:val="00250D8F"/>
    <w:rsid w:val="00255379"/>
    <w:rsid w:val="002606C8"/>
    <w:rsid w:val="00263882"/>
    <w:rsid w:val="00264DC0"/>
    <w:rsid w:val="00264FC1"/>
    <w:rsid w:val="002659F4"/>
    <w:rsid w:val="002665AE"/>
    <w:rsid w:val="00267FF1"/>
    <w:rsid w:val="00270160"/>
    <w:rsid w:val="00271B1B"/>
    <w:rsid w:val="00272227"/>
    <w:rsid w:val="002729BD"/>
    <w:rsid w:val="00274D4B"/>
    <w:rsid w:val="00275C29"/>
    <w:rsid w:val="00277A2D"/>
    <w:rsid w:val="00277F8D"/>
    <w:rsid w:val="00280980"/>
    <w:rsid w:val="0028127E"/>
    <w:rsid w:val="00281D14"/>
    <w:rsid w:val="00283409"/>
    <w:rsid w:val="0028390C"/>
    <w:rsid w:val="00285831"/>
    <w:rsid w:val="00286374"/>
    <w:rsid w:val="00287AF6"/>
    <w:rsid w:val="0029031F"/>
    <w:rsid w:val="00290BEC"/>
    <w:rsid w:val="0029222C"/>
    <w:rsid w:val="00292669"/>
    <w:rsid w:val="00293DAD"/>
    <w:rsid w:val="00293DBE"/>
    <w:rsid w:val="00294890"/>
    <w:rsid w:val="00294F0E"/>
    <w:rsid w:val="00296F39"/>
    <w:rsid w:val="002A116A"/>
    <w:rsid w:val="002A257D"/>
    <w:rsid w:val="002A377F"/>
    <w:rsid w:val="002A3C63"/>
    <w:rsid w:val="002A489C"/>
    <w:rsid w:val="002A4DEC"/>
    <w:rsid w:val="002A62F7"/>
    <w:rsid w:val="002A65EE"/>
    <w:rsid w:val="002A6CF5"/>
    <w:rsid w:val="002B1BAC"/>
    <w:rsid w:val="002B6910"/>
    <w:rsid w:val="002B795E"/>
    <w:rsid w:val="002C1069"/>
    <w:rsid w:val="002C2BE8"/>
    <w:rsid w:val="002C756D"/>
    <w:rsid w:val="002D03DB"/>
    <w:rsid w:val="002D05DA"/>
    <w:rsid w:val="002D1202"/>
    <w:rsid w:val="002D3A54"/>
    <w:rsid w:val="002D524B"/>
    <w:rsid w:val="002D5BF7"/>
    <w:rsid w:val="002E0399"/>
    <w:rsid w:val="002E2155"/>
    <w:rsid w:val="002E4175"/>
    <w:rsid w:val="002E5550"/>
    <w:rsid w:val="002E736F"/>
    <w:rsid w:val="002E7E1A"/>
    <w:rsid w:val="002F2782"/>
    <w:rsid w:val="002F3FDC"/>
    <w:rsid w:val="002F5A4E"/>
    <w:rsid w:val="002F7F90"/>
    <w:rsid w:val="00301731"/>
    <w:rsid w:val="00304048"/>
    <w:rsid w:val="0030506B"/>
    <w:rsid w:val="0031094F"/>
    <w:rsid w:val="00310B63"/>
    <w:rsid w:val="00313459"/>
    <w:rsid w:val="00313733"/>
    <w:rsid w:val="0031601F"/>
    <w:rsid w:val="00320D7C"/>
    <w:rsid w:val="003241D7"/>
    <w:rsid w:val="0032582D"/>
    <w:rsid w:val="00325FDA"/>
    <w:rsid w:val="00330AE4"/>
    <w:rsid w:val="00331029"/>
    <w:rsid w:val="00332205"/>
    <w:rsid w:val="00337C30"/>
    <w:rsid w:val="003410BE"/>
    <w:rsid w:val="003416A5"/>
    <w:rsid w:val="0034445E"/>
    <w:rsid w:val="00350DA2"/>
    <w:rsid w:val="00356CA0"/>
    <w:rsid w:val="00357150"/>
    <w:rsid w:val="003575A8"/>
    <w:rsid w:val="00360C6A"/>
    <w:rsid w:val="00361C25"/>
    <w:rsid w:val="00362A39"/>
    <w:rsid w:val="00363E64"/>
    <w:rsid w:val="00365519"/>
    <w:rsid w:val="00370870"/>
    <w:rsid w:val="0037172B"/>
    <w:rsid w:val="003753B4"/>
    <w:rsid w:val="00375C69"/>
    <w:rsid w:val="003762CD"/>
    <w:rsid w:val="00376C21"/>
    <w:rsid w:val="003804EC"/>
    <w:rsid w:val="003845CF"/>
    <w:rsid w:val="00386B5F"/>
    <w:rsid w:val="003876A4"/>
    <w:rsid w:val="00390A43"/>
    <w:rsid w:val="003919AB"/>
    <w:rsid w:val="0039201B"/>
    <w:rsid w:val="00394184"/>
    <w:rsid w:val="00395158"/>
    <w:rsid w:val="00395A83"/>
    <w:rsid w:val="00396417"/>
    <w:rsid w:val="0039679E"/>
    <w:rsid w:val="003979D4"/>
    <w:rsid w:val="003A0541"/>
    <w:rsid w:val="003A205B"/>
    <w:rsid w:val="003A2559"/>
    <w:rsid w:val="003A466D"/>
    <w:rsid w:val="003A50B5"/>
    <w:rsid w:val="003A6836"/>
    <w:rsid w:val="003B0B69"/>
    <w:rsid w:val="003B29A7"/>
    <w:rsid w:val="003B34CF"/>
    <w:rsid w:val="003B3E8B"/>
    <w:rsid w:val="003B661F"/>
    <w:rsid w:val="003B6F76"/>
    <w:rsid w:val="003C0BF1"/>
    <w:rsid w:val="003C5C8C"/>
    <w:rsid w:val="003C5FC8"/>
    <w:rsid w:val="003C624C"/>
    <w:rsid w:val="003C662D"/>
    <w:rsid w:val="003C6638"/>
    <w:rsid w:val="003C745D"/>
    <w:rsid w:val="003D1EF0"/>
    <w:rsid w:val="003D2AA0"/>
    <w:rsid w:val="003E0337"/>
    <w:rsid w:val="003E2483"/>
    <w:rsid w:val="003F2189"/>
    <w:rsid w:val="003F2536"/>
    <w:rsid w:val="003F2B25"/>
    <w:rsid w:val="003F76A9"/>
    <w:rsid w:val="003F7919"/>
    <w:rsid w:val="00400ED5"/>
    <w:rsid w:val="004030EE"/>
    <w:rsid w:val="0040319B"/>
    <w:rsid w:val="00403FED"/>
    <w:rsid w:val="00404644"/>
    <w:rsid w:val="00404974"/>
    <w:rsid w:val="00405BDB"/>
    <w:rsid w:val="00411D73"/>
    <w:rsid w:val="004122B2"/>
    <w:rsid w:val="004125C6"/>
    <w:rsid w:val="00416F7D"/>
    <w:rsid w:val="00420188"/>
    <w:rsid w:val="0042193D"/>
    <w:rsid w:val="00421D64"/>
    <w:rsid w:val="00421F39"/>
    <w:rsid w:val="00422781"/>
    <w:rsid w:val="00426AAF"/>
    <w:rsid w:val="00434DFF"/>
    <w:rsid w:val="00435622"/>
    <w:rsid w:val="00435EDF"/>
    <w:rsid w:val="00436123"/>
    <w:rsid w:val="00436CE6"/>
    <w:rsid w:val="00437400"/>
    <w:rsid w:val="00437D47"/>
    <w:rsid w:val="004410B8"/>
    <w:rsid w:val="0044132C"/>
    <w:rsid w:val="00443B1E"/>
    <w:rsid w:val="00443CF9"/>
    <w:rsid w:val="00444BC6"/>
    <w:rsid w:val="004455C8"/>
    <w:rsid w:val="0044657F"/>
    <w:rsid w:val="00451D09"/>
    <w:rsid w:val="00454803"/>
    <w:rsid w:val="0045590D"/>
    <w:rsid w:val="00466F88"/>
    <w:rsid w:val="00470253"/>
    <w:rsid w:val="00470E0C"/>
    <w:rsid w:val="00473EA6"/>
    <w:rsid w:val="0048009F"/>
    <w:rsid w:val="00481D34"/>
    <w:rsid w:val="00482F10"/>
    <w:rsid w:val="004860E1"/>
    <w:rsid w:val="0048709A"/>
    <w:rsid w:val="0048799A"/>
    <w:rsid w:val="004910AF"/>
    <w:rsid w:val="00494714"/>
    <w:rsid w:val="00495DA2"/>
    <w:rsid w:val="004971EC"/>
    <w:rsid w:val="00497945"/>
    <w:rsid w:val="004A23A6"/>
    <w:rsid w:val="004A4918"/>
    <w:rsid w:val="004A4C07"/>
    <w:rsid w:val="004A5404"/>
    <w:rsid w:val="004A667B"/>
    <w:rsid w:val="004A7503"/>
    <w:rsid w:val="004A7F65"/>
    <w:rsid w:val="004B097B"/>
    <w:rsid w:val="004B5626"/>
    <w:rsid w:val="004B5C70"/>
    <w:rsid w:val="004B7C9D"/>
    <w:rsid w:val="004C0347"/>
    <w:rsid w:val="004C09C9"/>
    <w:rsid w:val="004C0CC6"/>
    <w:rsid w:val="004C2374"/>
    <w:rsid w:val="004C2866"/>
    <w:rsid w:val="004C35BF"/>
    <w:rsid w:val="004C48BA"/>
    <w:rsid w:val="004C4EE6"/>
    <w:rsid w:val="004C5159"/>
    <w:rsid w:val="004C53BD"/>
    <w:rsid w:val="004D0513"/>
    <w:rsid w:val="004D0AE2"/>
    <w:rsid w:val="004D0E49"/>
    <w:rsid w:val="004D14EE"/>
    <w:rsid w:val="004D2961"/>
    <w:rsid w:val="004D2F0F"/>
    <w:rsid w:val="004D6564"/>
    <w:rsid w:val="004D66A1"/>
    <w:rsid w:val="004E1B26"/>
    <w:rsid w:val="004E6421"/>
    <w:rsid w:val="004E7689"/>
    <w:rsid w:val="004E7E2E"/>
    <w:rsid w:val="004F1150"/>
    <w:rsid w:val="004F6785"/>
    <w:rsid w:val="00501AD5"/>
    <w:rsid w:val="00501B7F"/>
    <w:rsid w:val="00501D10"/>
    <w:rsid w:val="00504427"/>
    <w:rsid w:val="00504FBE"/>
    <w:rsid w:val="00506342"/>
    <w:rsid w:val="00506890"/>
    <w:rsid w:val="005118FE"/>
    <w:rsid w:val="00511A87"/>
    <w:rsid w:val="00511F7B"/>
    <w:rsid w:val="005128BA"/>
    <w:rsid w:val="0051406F"/>
    <w:rsid w:val="0051631D"/>
    <w:rsid w:val="00517700"/>
    <w:rsid w:val="00517A5C"/>
    <w:rsid w:val="00520094"/>
    <w:rsid w:val="00520826"/>
    <w:rsid w:val="00521EEE"/>
    <w:rsid w:val="005236D0"/>
    <w:rsid w:val="00524A08"/>
    <w:rsid w:val="00524F55"/>
    <w:rsid w:val="005258E8"/>
    <w:rsid w:val="00530136"/>
    <w:rsid w:val="005304E8"/>
    <w:rsid w:val="0053236E"/>
    <w:rsid w:val="0053283D"/>
    <w:rsid w:val="0053325F"/>
    <w:rsid w:val="00533373"/>
    <w:rsid w:val="005345DA"/>
    <w:rsid w:val="00535870"/>
    <w:rsid w:val="00535B20"/>
    <w:rsid w:val="0053707E"/>
    <w:rsid w:val="005403D8"/>
    <w:rsid w:val="0054285F"/>
    <w:rsid w:val="00543C8D"/>
    <w:rsid w:val="005451AF"/>
    <w:rsid w:val="00547734"/>
    <w:rsid w:val="00551A17"/>
    <w:rsid w:val="00557403"/>
    <w:rsid w:val="0056102F"/>
    <w:rsid w:val="0056420F"/>
    <w:rsid w:val="00564261"/>
    <w:rsid w:val="00565402"/>
    <w:rsid w:val="00571A96"/>
    <w:rsid w:val="0057339D"/>
    <w:rsid w:val="00574C50"/>
    <w:rsid w:val="00576E90"/>
    <w:rsid w:val="005772A2"/>
    <w:rsid w:val="00577E95"/>
    <w:rsid w:val="00580B1C"/>
    <w:rsid w:val="0058190F"/>
    <w:rsid w:val="00583728"/>
    <w:rsid w:val="005843E4"/>
    <w:rsid w:val="0059203F"/>
    <w:rsid w:val="00592FA5"/>
    <w:rsid w:val="005933CB"/>
    <w:rsid w:val="00594037"/>
    <w:rsid w:val="0059411E"/>
    <w:rsid w:val="00596193"/>
    <w:rsid w:val="00596A12"/>
    <w:rsid w:val="005975E2"/>
    <w:rsid w:val="00597AA7"/>
    <w:rsid w:val="005A1A5F"/>
    <w:rsid w:val="005A209D"/>
    <w:rsid w:val="005A27C1"/>
    <w:rsid w:val="005A30D4"/>
    <w:rsid w:val="005A327D"/>
    <w:rsid w:val="005A4825"/>
    <w:rsid w:val="005A4D62"/>
    <w:rsid w:val="005A7DDF"/>
    <w:rsid w:val="005B1947"/>
    <w:rsid w:val="005B3521"/>
    <w:rsid w:val="005B37C9"/>
    <w:rsid w:val="005B3BBE"/>
    <w:rsid w:val="005B465C"/>
    <w:rsid w:val="005B5F0D"/>
    <w:rsid w:val="005B69BA"/>
    <w:rsid w:val="005C0110"/>
    <w:rsid w:val="005C0668"/>
    <w:rsid w:val="005C0FDE"/>
    <w:rsid w:val="005C4DD2"/>
    <w:rsid w:val="005C67D8"/>
    <w:rsid w:val="005C68AA"/>
    <w:rsid w:val="005D0700"/>
    <w:rsid w:val="005D1AD4"/>
    <w:rsid w:val="005D5042"/>
    <w:rsid w:val="005D58E9"/>
    <w:rsid w:val="005D71C5"/>
    <w:rsid w:val="005D7388"/>
    <w:rsid w:val="005E0F8D"/>
    <w:rsid w:val="005E1101"/>
    <w:rsid w:val="005E2B28"/>
    <w:rsid w:val="005E474A"/>
    <w:rsid w:val="005E59E8"/>
    <w:rsid w:val="005F28FA"/>
    <w:rsid w:val="005F6A23"/>
    <w:rsid w:val="005F7347"/>
    <w:rsid w:val="00600666"/>
    <w:rsid w:val="00602B75"/>
    <w:rsid w:val="0060532A"/>
    <w:rsid w:val="00607CCD"/>
    <w:rsid w:val="00614F84"/>
    <w:rsid w:val="00616E1E"/>
    <w:rsid w:val="00620629"/>
    <w:rsid w:val="00620A8B"/>
    <w:rsid w:val="00622065"/>
    <w:rsid w:val="00624608"/>
    <w:rsid w:val="00630571"/>
    <w:rsid w:val="006328D7"/>
    <w:rsid w:val="006333BA"/>
    <w:rsid w:val="00634184"/>
    <w:rsid w:val="006368B0"/>
    <w:rsid w:val="00637CE5"/>
    <w:rsid w:val="00637F6A"/>
    <w:rsid w:val="006407BC"/>
    <w:rsid w:val="006462DA"/>
    <w:rsid w:val="00650F68"/>
    <w:rsid w:val="00654217"/>
    <w:rsid w:val="00655718"/>
    <w:rsid w:val="00656A58"/>
    <w:rsid w:val="00656D08"/>
    <w:rsid w:val="006616DB"/>
    <w:rsid w:val="00662071"/>
    <w:rsid w:val="00664C09"/>
    <w:rsid w:val="00665E0E"/>
    <w:rsid w:val="0067046A"/>
    <w:rsid w:val="00670646"/>
    <w:rsid w:val="00670CFC"/>
    <w:rsid w:val="006723B3"/>
    <w:rsid w:val="00673FC4"/>
    <w:rsid w:val="00674922"/>
    <w:rsid w:val="00680435"/>
    <w:rsid w:val="00685D2D"/>
    <w:rsid w:val="00686899"/>
    <w:rsid w:val="00686DB6"/>
    <w:rsid w:val="00687019"/>
    <w:rsid w:val="00687E29"/>
    <w:rsid w:val="00693AD9"/>
    <w:rsid w:val="00695B51"/>
    <w:rsid w:val="00695E84"/>
    <w:rsid w:val="006A3E09"/>
    <w:rsid w:val="006A5536"/>
    <w:rsid w:val="006A63AF"/>
    <w:rsid w:val="006A6B2D"/>
    <w:rsid w:val="006B6108"/>
    <w:rsid w:val="006B73FC"/>
    <w:rsid w:val="006C048B"/>
    <w:rsid w:val="006C173F"/>
    <w:rsid w:val="006C60D0"/>
    <w:rsid w:val="006C686C"/>
    <w:rsid w:val="006C6BF0"/>
    <w:rsid w:val="006D3896"/>
    <w:rsid w:val="006D6A2D"/>
    <w:rsid w:val="006D761B"/>
    <w:rsid w:val="006D7644"/>
    <w:rsid w:val="006E2A78"/>
    <w:rsid w:val="006E35FB"/>
    <w:rsid w:val="006E5378"/>
    <w:rsid w:val="006E7905"/>
    <w:rsid w:val="006F0867"/>
    <w:rsid w:val="006F108C"/>
    <w:rsid w:val="006F1814"/>
    <w:rsid w:val="006F4EDF"/>
    <w:rsid w:val="006F76DD"/>
    <w:rsid w:val="007012FB"/>
    <w:rsid w:val="00702A9D"/>
    <w:rsid w:val="0070437B"/>
    <w:rsid w:val="007056D6"/>
    <w:rsid w:val="00705940"/>
    <w:rsid w:val="00706880"/>
    <w:rsid w:val="00706EF5"/>
    <w:rsid w:val="00711181"/>
    <w:rsid w:val="00711FF4"/>
    <w:rsid w:val="00713AD8"/>
    <w:rsid w:val="0072399F"/>
    <w:rsid w:val="00724201"/>
    <w:rsid w:val="007251B1"/>
    <w:rsid w:val="007252CC"/>
    <w:rsid w:val="00725C6B"/>
    <w:rsid w:val="00725F2A"/>
    <w:rsid w:val="00726E48"/>
    <w:rsid w:val="00730CCA"/>
    <w:rsid w:val="00731ED7"/>
    <w:rsid w:val="0073542E"/>
    <w:rsid w:val="00736E88"/>
    <w:rsid w:val="007370DA"/>
    <w:rsid w:val="00737C1F"/>
    <w:rsid w:val="00737FDA"/>
    <w:rsid w:val="00740E51"/>
    <w:rsid w:val="00740E7A"/>
    <w:rsid w:val="0074213A"/>
    <w:rsid w:val="007454D2"/>
    <w:rsid w:val="007467A1"/>
    <w:rsid w:val="00750571"/>
    <w:rsid w:val="007518F8"/>
    <w:rsid w:val="0075195A"/>
    <w:rsid w:val="00753195"/>
    <w:rsid w:val="007531C7"/>
    <w:rsid w:val="00753C8F"/>
    <w:rsid w:val="007601BD"/>
    <w:rsid w:val="007605D7"/>
    <w:rsid w:val="00763813"/>
    <w:rsid w:val="00763C45"/>
    <w:rsid w:val="00764D65"/>
    <w:rsid w:val="00765B31"/>
    <w:rsid w:val="00767C10"/>
    <w:rsid w:val="00771079"/>
    <w:rsid w:val="00775169"/>
    <w:rsid w:val="00776408"/>
    <w:rsid w:val="00776ECD"/>
    <w:rsid w:val="00776F48"/>
    <w:rsid w:val="007867A4"/>
    <w:rsid w:val="0078682B"/>
    <w:rsid w:val="007906AF"/>
    <w:rsid w:val="0079202F"/>
    <w:rsid w:val="0079282D"/>
    <w:rsid w:val="00793580"/>
    <w:rsid w:val="00793BBB"/>
    <w:rsid w:val="00794075"/>
    <w:rsid w:val="00795FDE"/>
    <w:rsid w:val="007A48E6"/>
    <w:rsid w:val="007A6B49"/>
    <w:rsid w:val="007B2517"/>
    <w:rsid w:val="007B3673"/>
    <w:rsid w:val="007B46D4"/>
    <w:rsid w:val="007B58F3"/>
    <w:rsid w:val="007B6D51"/>
    <w:rsid w:val="007B7E14"/>
    <w:rsid w:val="007C4CC3"/>
    <w:rsid w:val="007C528E"/>
    <w:rsid w:val="007D13B8"/>
    <w:rsid w:val="007D15CC"/>
    <w:rsid w:val="007D5446"/>
    <w:rsid w:val="007D78C3"/>
    <w:rsid w:val="007E0362"/>
    <w:rsid w:val="007E2643"/>
    <w:rsid w:val="007E28DA"/>
    <w:rsid w:val="007E508E"/>
    <w:rsid w:val="007E72B0"/>
    <w:rsid w:val="007E76B6"/>
    <w:rsid w:val="007E79F3"/>
    <w:rsid w:val="007E7B1A"/>
    <w:rsid w:val="007F4A83"/>
    <w:rsid w:val="007F63A7"/>
    <w:rsid w:val="007F657E"/>
    <w:rsid w:val="007F79F7"/>
    <w:rsid w:val="00800B47"/>
    <w:rsid w:val="00801262"/>
    <w:rsid w:val="00804B92"/>
    <w:rsid w:val="00806015"/>
    <w:rsid w:val="008079A6"/>
    <w:rsid w:val="00810A66"/>
    <w:rsid w:val="00816D6F"/>
    <w:rsid w:val="00822039"/>
    <w:rsid w:val="008222E9"/>
    <w:rsid w:val="00823738"/>
    <w:rsid w:val="00823B24"/>
    <w:rsid w:val="00823BAC"/>
    <w:rsid w:val="00824C64"/>
    <w:rsid w:val="00825050"/>
    <w:rsid w:val="00825A7F"/>
    <w:rsid w:val="00825B98"/>
    <w:rsid w:val="00825F59"/>
    <w:rsid w:val="00826B1A"/>
    <w:rsid w:val="00830CE2"/>
    <w:rsid w:val="008330CA"/>
    <w:rsid w:val="0083342F"/>
    <w:rsid w:val="0083346C"/>
    <w:rsid w:val="00833F4E"/>
    <w:rsid w:val="00840D0C"/>
    <w:rsid w:val="00841A95"/>
    <w:rsid w:val="00841DB9"/>
    <w:rsid w:val="00844F94"/>
    <w:rsid w:val="0084603A"/>
    <w:rsid w:val="00846DF5"/>
    <w:rsid w:val="00847CAA"/>
    <w:rsid w:val="00850F4A"/>
    <w:rsid w:val="00851663"/>
    <w:rsid w:val="008516C8"/>
    <w:rsid w:val="00854860"/>
    <w:rsid w:val="00854E08"/>
    <w:rsid w:val="008554A3"/>
    <w:rsid w:val="0085781A"/>
    <w:rsid w:val="00857DCF"/>
    <w:rsid w:val="0086098B"/>
    <w:rsid w:val="0086236E"/>
    <w:rsid w:val="00863409"/>
    <w:rsid w:val="0086354F"/>
    <w:rsid w:val="0086398E"/>
    <w:rsid w:val="00864DD0"/>
    <w:rsid w:val="00865F04"/>
    <w:rsid w:val="00872790"/>
    <w:rsid w:val="008745EF"/>
    <w:rsid w:val="0087657C"/>
    <w:rsid w:val="00877E3C"/>
    <w:rsid w:val="00882C5F"/>
    <w:rsid w:val="00883BC3"/>
    <w:rsid w:val="00886F28"/>
    <w:rsid w:val="0089303B"/>
    <w:rsid w:val="008938ED"/>
    <w:rsid w:val="00895529"/>
    <w:rsid w:val="0089592C"/>
    <w:rsid w:val="00897250"/>
    <w:rsid w:val="008A3546"/>
    <w:rsid w:val="008A3DA6"/>
    <w:rsid w:val="008A4116"/>
    <w:rsid w:val="008A513C"/>
    <w:rsid w:val="008A551F"/>
    <w:rsid w:val="008A635B"/>
    <w:rsid w:val="008B129A"/>
    <w:rsid w:val="008B21DD"/>
    <w:rsid w:val="008B27BD"/>
    <w:rsid w:val="008B3A8B"/>
    <w:rsid w:val="008B4938"/>
    <w:rsid w:val="008B6DCB"/>
    <w:rsid w:val="008B71FA"/>
    <w:rsid w:val="008C1815"/>
    <w:rsid w:val="008C28EC"/>
    <w:rsid w:val="008C747F"/>
    <w:rsid w:val="008D2E1B"/>
    <w:rsid w:val="008D6999"/>
    <w:rsid w:val="008E013F"/>
    <w:rsid w:val="008E116D"/>
    <w:rsid w:val="008E19CE"/>
    <w:rsid w:val="008E1CF0"/>
    <w:rsid w:val="008E1D4E"/>
    <w:rsid w:val="008E4392"/>
    <w:rsid w:val="008E58AF"/>
    <w:rsid w:val="008E635E"/>
    <w:rsid w:val="008E75F9"/>
    <w:rsid w:val="008F1E77"/>
    <w:rsid w:val="008F372C"/>
    <w:rsid w:val="008F443C"/>
    <w:rsid w:val="008F4FB4"/>
    <w:rsid w:val="00902820"/>
    <w:rsid w:val="00906168"/>
    <w:rsid w:val="009101F7"/>
    <w:rsid w:val="00912197"/>
    <w:rsid w:val="00912899"/>
    <w:rsid w:val="00912C4B"/>
    <w:rsid w:val="00913CE0"/>
    <w:rsid w:val="00915B0A"/>
    <w:rsid w:val="0091671D"/>
    <w:rsid w:val="00921335"/>
    <w:rsid w:val="00921D94"/>
    <w:rsid w:val="00924165"/>
    <w:rsid w:val="00924340"/>
    <w:rsid w:val="00926168"/>
    <w:rsid w:val="00927C54"/>
    <w:rsid w:val="00934B4F"/>
    <w:rsid w:val="0093599D"/>
    <w:rsid w:val="00935BA6"/>
    <w:rsid w:val="0093655E"/>
    <w:rsid w:val="009366A4"/>
    <w:rsid w:val="0093773E"/>
    <w:rsid w:val="0094067C"/>
    <w:rsid w:val="00942F57"/>
    <w:rsid w:val="009464AF"/>
    <w:rsid w:val="00947F27"/>
    <w:rsid w:val="00950D0B"/>
    <w:rsid w:val="00950E6C"/>
    <w:rsid w:val="0095228C"/>
    <w:rsid w:val="0095264A"/>
    <w:rsid w:val="00952BAF"/>
    <w:rsid w:val="00953B5A"/>
    <w:rsid w:val="00954297"/>
    <w:rsid w:val="0095456C"/>
    <w:rsid w:val="00955386"/>
    <w:rsid w:val="009556F7"/>
    <w:rsid w:val="00956317"/>
    <w:rsid w:val="00960C8B"/>
    <w:rsid w:val="00961A47"/>
    <w:rsid w:val="00961A51"/>
    <w:rsid w:val="00961BF4"/>
    <w:rsid w:val="009621E0"/>
    <w:rsid w:val="00962579"/>
    <w:rsid w:val="00962C1F"/>
    <w:rsid w:val="009662EE"/>
    <w:rsid w:val="00966475"/>
    <w:rsid w:val="00967660"/>
    <w:rsid w:val="0097092A"/>
    <w:rsid w:val="00972F6C"/>
    <w:rsid w:val="00973A8F"/>
    <w:rsid w:val="00974D22"/>
    <w:rsid w:val="009751A4"/>
    <w:rsid w:val="009773DE"/>
    <w:rsid w:val="0097778F"/>
    <w:rsid w:val="00981487"/>
    <w:rsid w:val="00983094"/>
    <w:rsid w:val="00983FEE"/>
    <w:rsid w:val="00986826"/>
    <w:rsid w:val="009905ED"/>
    <w:rsid w:val="00990FEB"/>
    <w:rsid w:val="00992D3D"/>
    <w:rsid w:val="009931E4"/>
    <w:rsid w:val="009942C8"/>
    <w:rsid w:val="009955A7"/>
    <w:rsid w:val="00995CBE"/>
    <w:rsid w:val="009968D5"/>
    <w:rsid w:val="009A01DD"/>
    <w:rsid w:val="009A03FE"/>
    <w:rsid w:val="009A0673"/>
    <w:rsid w:val="009A33CB"/>
    <w:rsid w:val="009A3D21"/>
    <w:rsid w:val="009A491A"/>
    <w:rsid w:val="009A4EB3"/>
    <w:rsid w:val="009A7165"/>
    <w:rsid w:val="009B0958"/>
    <w:rsid w:val="009B33A1"/>
    <w:rsid w:val="009B5B72"/>
    <w:rsid w:val="009C05D0"/>
    <w:rsid w:val="009C6EF7"/>
    <w:rsid w:val="009C73FB"/>
    <w:rsid w:val="009C7CFD"/>
    <w:rsid w:val="009D1058"/>
    <w:rsid w:val="009D2A5D"/>
    <w:rsid w:val="009D7779"/>
    <w:rsid w:val="009E1E9B"/>
    <w:rsid w:val="009E425E"/>
    <w:rsid w:val="009E47E0"/>
    <w:rsid w:val="009E5D2E"/>
    <w:rsid w:val="009E6397"/>
    <w:rsid w:val="009E77B2"/>
    <w:rsid w:val="009E7D7F"/>
    <w:rsid w:val="009F070D"/>
    <w:rsid w:val="009F0FB2"/>
    <w:rsid w:val="009F1548"/>
    <w:rsid w:val="009F227D"/>
    <w:rsid w:val="009F4AB2"/>
    <w:rsid w:val="009F73C4"/>
    <w:rsid w:val="00A02AC6"/>
    <w:rsid w:val="00A03479"/>
    <w:rsid w:val="00A03925"/>
    <w:rsid w:val="00A05623"/>
    <w:rsid w:val="00A06B89"/>
    <w:rsid w:val="00A07408"/>
    <w:rsid w:val="00A10ACD"/>
    <w:rsid w:val="00A11AD1"/>
    <w:rsid w:val="00A11E26"/>
    <w:rsid w:val="00A11F6D"/>
    <w:rsid w:val="00A15636"/>
    <w:rsid w:val="00A160A6"/>
    <w:rsid w:val="00A175D4"/>
    <w:rsid w:val="00A20A18"/>
    <w:rsid w:val="00A20E17"/>
    <w:rsid w:val="00A21214"/>
    <w:rsid w:val="00A22882"/>
    <w:rsid w:val="00A2613A"/>
    <w:rsid w:val="00A327BB"/>
    <w:rsid w:val="00A32ED5"/>
    <w:rsid w:val="00A37904"/>
    <w:rsid w:val="00A411AD"/>
    <w:rsid w:val="00A42CC1"/>
    <w:rsid w:val="00A43575"/>
    <w:rsid w:val="00A45A03"/>
    <w:rsid w:val="00A46BC0"/>
    <w:rsid w:val="00A50805"/>
    <w:rsid w:val="00A5153A"/>
    <w:rsid w:val="00A51F40"/>
    <w:rsid w:val="00A52130"/>
    <w:rsid w:val="00A52A7A"/>
    <w:rsid w:val="00A545D0"/>
    <w:rsid w:val="00A55149"/>
    <w:rsid w:val="00A55FB0"/>
    <w:rsid w:val="00A616D4"/>
    <w:rsid w:val="00A62524"/>
    <w:rsid w:val="00A65CFD"/>
    <w:rsid w:val="00A708FC"/>
    <w:rsid w:val="00A71527"/>
    <w:rsid w:val="00A718C9"/>
    <w:rsid w:val="00A73460"/>
    <w:rsid w:val="00A7490F"/>
    <w:rsid w:val="00A771FA"/>
    <w:rsid w:val="00A81765"/>
    <w:rsid w:val="00A82D8F"/>
    <w:rsid w:val="00A83421"/>
    <w:rsid w:val="00A83D4C"/>
    <w:rsid w:val="00A85547"/>
    <w:rsid w:val="00A85B10"/>
    <w:rsid w:val="00A86DD3"/>
    <w:rsid w:val="00A86EA1"/>
    <w:rsid w:val="00A876AE"/>
    <w:rsid w:val="00A9054F"/>
    <w:rsid w:val="00A907C4"/>
    <w:rsid w:val="00A9142F"/>
    <w:rsid w:val="00A925F8"/>
    <w:rsid w:val="00A929FF"/>
    <w:rsid w:val="00A92E71"/>
    <w:rsid w:val="00A93B34"/>
    <w:rsid w:val="00A94A65"/>
    <w:rsid w:val="00A967A2"/>
    <w:rsid w:val="00AA02AC"/>
    <w:rsid w:val="00AA03AE"/>
    <w:rsid w:val="00AA0F50"/>
    <w:rsid w:val="00AA3CF1"/>
    <w:rsid w:val="00AA681A"/>
    <w:rsid w:val="00AB00F5"/>
    <w:rsid w:val="00AB1E19"/>
    <w:rsid w:val="00AB1F93"/>
    <w:rsid w:val="00AB695A"/>
    <w:rsid w:val="00AB73A3"/>
    <w:rsid w:val="00AB7F85"/>
    <w:rsid w:val="00AC0546"/>
    <w:rsid w:val="00AC543B"/>
    <w:rsid w:val="00AC7454"/>
    <w:rsid w:val="00AD06C6"/>
    <w:rsid w:val="00AD0C5C"/>
    <w:rsid w:val="00AD1243"/>
    <w:rsid w:val="00AD2335"/>
    <w:rsid w:val="00AD2900"/>
    <w:rsid w:val="00AD294E"/>
    <w:rsid w:val="00AD55C6"/>
    <w:rsid w:val="00AD7889"/>
    <w:rsid w:val="00AE0DCA"/>
    <w:rsid w:val="00AE27E1"/>
    <w:rsid w:val="00AE2C82"/>
    <w:rsid w:val="00AE3BB2"/>
    <w:rsid w:val="00AE5A10"/>
    <w:rsid w:val="00AE7A42"/>
    <w:rsid w:val="00AF0ADB"/>
    <w:rsid w:val="00AF144A"/>
    <w:rsid w:val="00AF1736"/>
    <w:rsid w:val="00AF236B"/>
    <w:rsid w:val="00AF366A"/>
    <w:rsid w:val="00AF5478"/>
    <w:rsid w:val="00AF7856"/>
    <w:rsid w:val="00B05E77"/>
    <w:rsid w:val="00B07F75"/>
    <w:rsid w:val="00B101C7"/>
    <w:rsid w:val="00B1245B"/>
    <w:rsid w:val="00B12AAC"/>
    <w:rsid w:val="00B16D1D"/>
    <w:rsid w:val="00B17A33"/>
    <w:rsid w:val="00B17E87"/>
    <w:rsid w:val="00B22EE8"/>
    <w:rsid w:val="00B233DB"/>
    <w:rsid w:val="00B24E6D"/>
    <w:rsid w:val="00B2584F"/>
    <w:rsid w:val="00B307DE"/>
    <w:rsid w:val="00B31109"/>
    <w:rsid w:val="00B32680"/>
    <w:rsid w:val="00B32D5F"/>
    <w:rsid w:val="00B33868"/>
    <w:rsid w:val="00B376B8"/>
    <w:rsid w:val="00B40631"/>
    <w:rsid w:val="00B4292E"/>
    <w:rsid w:val="00B431AA"/>
    <w:rsid w:val="00B43B61"/>
    <w:rsid w:val="00B44DF1"/>
    <w:rsid w:val="00B46013"/>
    <w:rsid w:val="00B46CED"/>
    <w:rsid w:val="00B46EFC"/>
    <w:rsid w:val="00B47387"/>
    <w:rsid w:val="00B50301"/>
    <w:rsid w:val="00B50750"/>
    <w:rsid w:val="00B53D0C"/>
    <w:rsid w:val="00B54350"/>
    <w:rsid w:val="00B544D6"/>
    <w:rsid w:val="00B54D21"/>
    <w:rsid w:val="00B57BAC"/>
    <w:rsid w:val="00B60452"/>
    <w:rsid w:val="00B6086F"/>
    <w:rsid w:val="00B62318"/>
    <w:rsid w:val="00B626BB"/>
    <w:rsid w:val="00B63A5D"/>
    <w:rsid w:val="00B6464A"/>
    <w:rsid w:val="00B65728"/>
    <w:rsid w:val="00B66E91"/>
    <w:rsid w:val="00B67B12"/>
    <w:rsid w:val="00B70CE1"/>
    <w:rsid w:val="00B71F6E"/>
    <w:rsid w:val="00B726E6"/>
    <w:rsid w:val="00B72ED0"/>
    <w:rsid w:val="00B74605"/>
    <w:rsid w:val="00B75FF5"/>
    <w:rsid w:val="00B76BAC"/>
    <w:rsid w:val="00B800AE"/>
    <w:rsid w:val="00B830A0"/>
    <w:rsid w:val="00B83987"/>
    <w:rsid w:val="00B87352"/>
    <w:rsid w:val="00B90C39"/>
    <w:rsid w:val="00B90D21"/>
    <w:rsid w:val="00B941EC"/>
    <w:rsid w:val="00B95789"/>
    <w:rsid w:val="00B967DC"/>
    <w:rsid w:val="00B97518"/>
    <w:rsid w:val="00B97C7B"/>
    <w:rsid w:val="00BA53FF"/>
    <w:rsid w:val="00BA7036"/>
    <w:rsid w:val="00BB0F93"/>
    <w:rsid w:val="00BB18CF"/>
    <w:rsid w:val="00BB199F"/>
    <w:rsid w:val="00BB35E4"/>
    <w:rsid w:val="00BB4845"/>
    <w:rsid w:val="00BB73F4"/>
    <w:rsid w:val="00BC22C6"/>
    <w:rsid w:val="00BC2B1C"/>
    <w:rsid w:val="00BC7998"/>
    <w:rsid w:val="00BC7C47"/>
    <w:rsid w:val="00BD487C"/>
    <w:rsid w:val="00BD5ADA"/>
    <w:rsid w:val="00BD6A1F"/>
    <w:rsid w:val="00BD6D39"/>
    <w:rsid w:val="00BD7642"/>
    <w:rsid w:val="00BE1BA7"/>
    <w:rsid w:val="00BE28BD"/>
    <w:rsid w:val="00BE2AA7"/>
    <w:rsid w:val="00BE2BD9"/>
    <w:rsid w:val="00BE2D70"/>
    <w:rsid w:val="00BE41B9"/>
    <w:rsid w:val="00BE50CB"/>
    <w:rsid w:val="00BE65E6"/>
    <w:rsid w:val="00BE7706"/>
    <w:rsid w:val="00BF03D0"/>
    <w:rsid w:val="00BF1752"/>
    <w:rsid w:val="00BF454E"/>
    <w:rsid w:val="00BF625A"/>
    <w:rsid w:val="00C0047B"/>
    <w:rsid w:val="00C007AA"/>
    <w:rsid w:val="00C00B46"/>
    <w:rsid w:val="00C022B5"/>
    <w:rsid w:val="00C02838"/>
    <w:rsid w:val="00C02C1C"/>
    <w:rsid w:val="00C0486C"/>
    <w:rsid w:val="00C06661"/>
    <w:rsid w:val="00C0681B"/>
    <w:rsid w:val="00C068EA"/>
    <w:rsid w:val="00C101D3"/>
    <w:rsid w:val="00C126C3"/>
    <w:rsid w:val="00C1280E"/>
    <w:rsid w:val="00C153D6"/>
    <w:rsid w:val="00C16997"/>
    <w:rsid w:val="00C16FA5"/>
    <w:rsid w:val="00C22105"/>
    <w:rsid w:val="00C247F6"/>
    <w:rsid w:val="00C25457"/>
    <w:rsid w:val="00C254F2"/>
    <w:rsid w:val="00C31434"/>
    <w:rsid w:val="00C31936"/>
    <w:rsid w:val="00C337AF"/>
    <w:rsid w:val="00C34960"/>
    <w:rsid w:val="00C34DE7"/>
    <w:rsid w:val="00C3565D"/>
    <w:rsid w:val="00C374AF"/>
    <w:rsid w:val="00C37D59"/>
    <w:rsid w:val="00C4605C"/>
    <w:rsid w:val="00C46622"/>
    <w:rsid w:val="00C47E79"/>
    <w:rsid w:val="00C504AE"/>
    <w:rsid w:val="00C50C96"/>
    <w:rsid w:val="00C52835"/>
    <w:rsid w:val="00C54E97"/>
    <w:rsid w:val="00C55019"/>
    <w:rsid w:val="00C55847"/>
    <w:rsid w:val="00C5594D"/>
    <w:rsid w:val="00C55BF0"/>
    <w:rsid w:val="00C572F0"/>
    <w:rsid w:val="00C6083C"/>
    <w:rsid w:val="00C634F6"/>
    <w:rsid w:val="00C63776"/>
    <w:rsid w:val="00C63874"/>
    <w:rsid w:val="00C64978"/>
    <w:rsid w:val="00C669A0"/>
    <w:rsid w:val="00C705EE"/>
    <w:rsid w:val="00C70633"/>
    <w:rsid w:val="00C70ECE"/>
    <w:rsid w:val="00C71FFF"/>
    <w:rsid w:val="00C741AA"/>
    <w:rsid w:val="00C74F02"/>
    <w:rsid w:val="00C7552D"/>
    <w:rsid w:val="00C75FB1"/>
    <w:rsid w:val="00C77FD4"/>
    <w:rsid w:val="00C8126D"/>
    <w:rsid w:val="00C81A23"/>
    <w:rsid w:val="00C8409C"/>
    <w:rsid w:val="00C851C2"/>
    <w:rsid w:val="00C85BE9"/>
    <w:rsid w:val="00C8660C"/>
    <w:rsid w:val="00C90E6A"/>
    <w:rsid w:val="00C967CD"/>
    <w:rsid w:val="00CA1C77"/>
    <w:rsid w:val="00CA1D76"/>
    <w:rsid w:val="00CA2586"/>
    <w:rsid w:val="00CA2ABD"/>
    <w:rsid w:val="00CA784D"/>
    <w:rsid w:val="00CA7AA6"/>
    <w:rsid w:val="00CB0529"/>
    <w:rsid w:val="00CB27B7"/>
    <w:rsid w:val="00CB2FA8"/>
    <w:rsid w:val="00CB30DB"/>
    <w:rsid w:val="00CB4075"/>
    <w:rsid w:val="00CC0100"/>
    <w:rsid w:val="00CC1F2B"/>
    <w:rsid w:val="00CC5164"/>
    <w:rsid w:val="00CD0BED"/>
    <w:rsid w:val="00CD0CF4"/>
    <w:rsid w:val="00CD1A14"/>
    <w:rsid w:val="00CD28AF"/>
    <w:rsid w:val="00CD3ACC"/>
    <w:rsid w:val="00CD559B"/>
    <w:rsid w:val="00CE071A"/>
    <w:rsid w:val="00CE4F6D"/>
    <w:rsid w:val="00CE5B03"/>
    <w:rsid w:val="00CE6671"/>
    <w:rsid w:val="00CE7A63"/>
    <w:rsid w:val="00CF0E9A"/>
    <w:rsid w:val="00CF1D79"/>
    <w:rsid w:val="00CF2451"/>
    <w:rsid w:val="00CF3BBE"/>
    <w:rsid w:val="00CF68AF"/>
    <w:rsid w:val="00CF7537"/>
    <w:rsid w:val="00CF7739"/>
    <w:rsid w:val="00CF77CA"/>
    <w:rsid w:val="00D03ED3"/>
    <w:rsid w:val="00D06721"/>
    <w:rsid w:val="00D15B4F"/>
    <w:rsid w:val="00D160C7"/>
    <w:rsid w:val="00D16704"/>
    <w:rsid w:val="00D17990"/>
    <w:rsid w:val="00D204EB"/>
    <w:rsid w:val="00D21920"/>
    <w:rsid w:val="00D21A2E"/>
    <w:rsid w:val="00D242F7"/>
    <w:rsid w:val="00D2443C"/>
    <w:rsid w:val="00D24FDE"/>
    <w:rsid w:val="00D257E6"/>
    <w:rsid w:val="00D26852"/>
    <w:rsid w:val="00D30721"/>
    <w:rsid w:val="00D31C86"/>
    <w:rsid w:val="00D3232F"/>
    <w:rsid w:val="00D33CA5"/>
    <w:rsid w:val="00D345E1"/>
    <w:rsid w:val="00D3569C"/>
    <w:rsid w:val="00D400CD"/>
    <w:rsid w:val="00D40C17"/>
    <w:rsid w:val="00D40C4C"/>
    <w:rsid w:val="00D52BA7"/>
    <w:rsid w:val="00D550CB"/>
    <w:rsid w:val="00D56978"/>
    <w:rsid w:val="00D56CBB"/>
    <w:rsid w:val="00D57A10"/>
    <w:rsid w:val="00D64707"/>
    <w:rsid w:val="00D71E02"/>
    <w:rsid w:val="00D71EF2"/>
    <w:rsid w:val="00D737E3"/>
    <w:rsid w:val="00D7609D"/>
    <w:rsid w:val="00D77866"/>
    <w:rsid w:val="00D7788B"/>
    <w:rsid w:val="00D8222B"/>
    <w:rsid w:val="00D835F5"/>
    <w:rsid w:val="00D83C08"/>
    <w:rsid w:val="00D86210"/>
    <w:rsid w:val="00D865B3"/>
    <w:rsid w:val="00D86E8E"/>
    <w:rsid w:val="00D9121D"/>
    <w:rsid w:val="00D91564"/>
    <w:rsid w:val="00D91D52"/>
    <w:rsid w:val="00D92AA5"/>
    <w:rsid w:val="00D92C98"/>
    <w:rsid w:val="00D941B3"/>
    <w:rsid w:val="00D94B32"/>
    <w:rsid w:val="00D94FAA"/>
    <w:rsid w:val="00D97AD4"/>
    <w:rsid w:val="00DA48BD"/>
    <w:rsid w:val="00DA73C5"/>
    <w:rsid w:val="00DB3617"/>
    <w:rsid w:val="00DB4E48"/>
    <w:rsid w:val="00DB68A1"/>
    <w:rsid w:val="00DB6DF6"/>
    <w:rsid w:val="00DB7247"/>
    <w:rsid w:val="00DC10A4"/>
    <w:rsid w:val="00DC29C3"/>
    <w:rsid w:val="00DC3688"/>
    <w:rsid w:val="00DD0FA1"/>
    <w:rsid w:val="00DD196A"/>
    <w:rsid w:val="00DD2866"/>
    <w:rsid w:val="00DD540A"/>
    <w:rsid w:val="00DE075E"/>
    <w:rsid w:val="00DE0A49"/>
    <w:rsid w:val="00DE607C"/>
    <w:rsid w:val="00DE60B7"/>
    <w:rsid w:val="00DE6952"/>
    <w:rsid w:val="00DF17FF"/>
    <w:rsid w:val="00DF558E"/>
    <w:rsid w:val="00DF78F0"/>
    <w:rsid w:val="00E01EF1"/>
    <w:rsid w:val="00E03D4A"/>
    <w:rsid w:val="00E051F2"/>
    <w:rsid w:val="00E05DBF"/>
    <w:rsid w:val="00E07C33"/>
    <w:rsid w:val="00E07E1C"/>
    <w:rsid w:val="00E07F13"/>
    <w:rsid w:val="00E12E99"/>
    <w:rsid w:val="00E14490"/>
    <w:rsid w:val="00E15A24"/>
    <w:rsid w:val="00E163E1"/>
    <w:rsid w:val="00E16CC6"/>
    <w:rsid w:val="00E17D15"/>
    <w:rsid w:val="00E21262"/>
    <w:rsid w:val="00E22C83"/>
    <w:rsid w:val="00E23B42"/>
    <w:rsid w:val="00E268CF"/>
    <w:rsid w:val="00E26D65"/>
    <w:rsid w:val="00E26D95"/>
    <w:rsid w:val="00E310ED"/>
    <w:rsid w:val="00E3288C"/>
    <w:rsid w:val="00E33B2E"/>
    <w:rsid w:val="00E34884"/>
    <w:rsid w:val="00E355FF"/>
    <w:rsid w:val="00E35DAC"/>
    <w:rsid w:val="00E36A36"/>
    <w:rsid w:val="00E420ED"/>
    <w:rsid w:val="00E43F41"/>
    <w:rsid w:val="00E4664F"/>
    <w:rsid w:val="00E46D83"/>
    <w:rsid w:val="00E47767"/>
    <w:rsid w:val="00E505B5"/>
    <w:rsid w:val="00E51055"/>
    <w:rsid w:val="00E51D21"/>
    <w:rsid w:val="00E52196"/>
    <w:rsid w:val="00E566F1"/>
    <w:rsid w:val="00E57506"/>
    <w:rsid w:val="00E57783"/>
    <w:rsid w:val="00E61980"/>
    <w:rsid w:val="00E62593"/>
    <w:rsid w:val="00E63159"/>
    <w:rsid w:val="00E64884"/>
    <w:rsid w:val="00E64BC0"/>
    <w:rsid w:val="00E64CFB"/>
    <w:rsid w:val="00E6541F"/>
    <w:rsid w:val="00E66113"/>
    <w:rsid w:val="00E666C6"/>
    <w:rsid w:val="00E66950"/>
    <w:rsid w:val="00E7148A"/>
    <w:rsid w:val="00E729EF"/>
    <w:rsid w:val="00E740EE"/>
    <w:rsid w:val="00E742E0"/>
    <w:rsid w:val="00E745A2"/>
    <w:rsid w:val="00E74D37"/>
    <w:rsid w:val="00E8061F"/>
    <w:rsid w:val="00E80AB3"/>
    <w:rsid w:val="00E82A7D"/>
    <w:rsid w:val="00E843DA"/>
    <w:rsid w:val="00E849E9"/>
    <w:rsid w:val="00E85024"/>
    <w:rsid w:val="00E856AF"/>
    <w:rsid w:val="00E86DF0"/>
    <w:rsid w:val="00E8761F"/>
    <w:rsid w:val="00E8771E"/>
    <w:rsid w:val="00E90813"/>
    <w:rsid w:val="00E90CB5"/>
    <w:rsid w:val="00E91BF3"/>
    <w:rsid w:val="00E9420F"/>
    <w:rsid w:val="00E94E8E"/>
    <w:rsid w:val="00E95EE3"/>
    <w:rsid w:val="00E965CA"/>
    <w:rsid w:val="00E96696"/>
    <w:rsid w:val="00E96C46"/>
    <w:rsid w:val="00E9712A"/>
    <w:rsid w:val="00EA0682"/>
    <w:rsid w:val="00EA2CAA"/>
    <w:rsid w:val="00EA40E6"/>
    <w:rsid w:val="00EA417E"/>
    <w:rsid w:val="00EA4708"/>
    <w:rsid w:val="00EA4FC0"/>
    <w:rsid w:val="00EA688D"/>
    <w:rsid w:val="00EA72CD"/>
    <w:rsid w:val="00EB06C8"/>
    <w:rsid w:val="00EB3EE9"/>
    <w:rsid w:val="00EB3F0A"/>
    <w:rsid w:val="00EB5371"/>
    <w:rsid w:val="00EB5769"/>
    <w:rsid w:val="00EC21EA"/>
    <w:rsid w:val="00EC2700"/>
    <w:rsid w:val="00EC2C1A"/>
    <w:rsid w:val="00EC3E0E"/>
    <w:rsid w:val="00EC5E97"/>
    <w:rsid w:val="00EC6033"/>
    <w:rsid w:val="00EC7EA8"/>
    <w:rsid w:val="00ED12EA"/>
    <w:rsid w:val="00ED4329"/>
    <w:rsid w:val="00ED44D7"/>
    <w:rsid w:val="00ED4BE5"/>
    <w:rsid w:val="00ED4E58"/>
    <w:rsid w:val="00EE0B42"/>
    <w:rsid w:val="00EE19B9"/>
    <w:rsid w:val="00EE2C44"/>
    <w:rsid w:val="00EE41CC"/>
    <w:rsid w:val="00EE4947"/>
    <w:rsid w:val="00EE595B"/>
    <w:rsid w:val="00EE6257"/>
    <w:rsid w:val="00EE6F85"/>
    <w:rsid w:val="00EF0545"/>
    <w:rsid w:val="00EF238F"/>
    <w:rsid w:val="00EF323E"/>
    <w:rsid w:val="00F00C72"/>
    <w:rsid w:val="00F0166C"/>
    <w:rsid w:val="00F04003"/>
    <w:rsid w:val="00F057D4"/>
    <w:rsid w:val="00F05C31"/>
    <w:rsid w:val="00F06C79"/>
    <w:rsid w:val="00F102DB"/>
    <w:rsid w:val="00F11173"/>
    <w:rsid w:val="00F210EC"/>
    <w:rsid w:val="00F21670"/>
    <w:rsid w:val="00F2167A"/>
    <w:rsid w:val="00F2195F"/>
    <w:rsid w:val="00F26177"/>
    <w:rsid w:val="00F278CB"/>
    <w:rsid w:val="00F31A63"/>
    <w:rsid w:val="00F32CF2"/>
    <w:rsid w:val="00F348EF"/>
    <w:rsid w:val="00F4181A"/>
    <w:rsid w:val="00F43315"/>
    <w:rsid w:val="00F43D88"/>
    <w:rsid w:val="00F45EC5"/>
    <w:rsid w:val="00F543CE"/>
    <w:rsid w:val="00F55402"/>
    <w:rsid w:val="00F577BE"/>
    <w:rsid w:val="00F608FF"/>
    <w:rsid w:val="00F616C5"/>
    <w:rsid w:val="00F61F7D"/>
    <w:rsid w:val="00F62E23"/>
    <w:rsid w:val="00F637EC"/>
    <w:rsid w:val="00F6526B"/>
    <w:rsid w:val="00F66331"/>
    <w:rsid w:val="00F6672F"/>
    <w:rsid w:val="00F67F92"/>
    <w:rsid w:val="00F702F6"/>
    <w:rsid w:val="00F71F20"/>
    <w:rsid w:val="00F72273"/>
    <w:rsid w:val="00F72B12"/>
    <w:rsid w:val="00F739E6"/>
    <w:rsid w:val="00F76A86"/>
    <w:rsid w:val="00F77791"/>
    <w:rsid w:val="00F8028B"/>
    <w:rsid w:val="00F804E3"/>
    <w:rsid w:val="00F81158"/>
    <w:rsid w:val="00F81E86"/>
    <w:rsid w:val="00F823E2"/>
    <w:rsid w:val="00F835F4"/>
    <w:rsid w:val="00F8425D"/>
    <w:rsid w:val="00F905DE"/>
    <w:rsid w:val="00F905FB"/>
    <w:rsid w:val="00F91011"/>
    <w:rsid w:val="00F94BAE"/>
    <w:rsid w:val="00F95DFF"/>
    <w:rsid w:val="00F96A0C"/>
    <w:rsid w:val="00F96CE8"/>
    <w:rsid w:val="00FA22EF"/>
    <w:rsid w:val="00FA336B"/>
    <w:rsid w:val="00FA3615"/>
    <w:rsid w:val="00FA5212"/>
    <w:rsid w:val="00FA5EEC"/>
    <w:rsid w:val="00FA5F35"/>
    <w:rsid w:val="00FA707D"/>
    <w:rsid w:val="00FB0D6E"/>
    <w:rsid w:val="00FB16B2"/>
    <w:rsid w:val="00FB2F3A"/>
    <w:rsid w:val="00FB370E"/>
    <w:rsid w:val="00FB3B4E"/>
    <w:rsid w:val="00FB46D2"/>
    <w:rsid w:val="00FB6932"/>
    <w:rsid w:val="00FC0977"/>
    <w:rsid w:val="00FC2780"/>
    <w:rsid w:val="00FC2FB2"/>
    <w:rsid w:val="00FC497F"/>
    <w:rsid w:val="00FC5333"/>
    <w:rsid w:val="00FC5E89"/>
    <w:rsid w:val="00FD05BE"/>
    <w:rsid w:val="00FD0E8C"/>
    <w:rsid w:val="00FD1CF0"/>
    <w:rsid w:val="00FD27BF"/>
    <w:rsid w:val="00FD3C59"/>
    <w:rsid w:val="00FD3E6D"/>
    <w:rsid w:val="00FD4B16"/>
    <w:rsid w:val="00FD55D3"/>
    <w:rsid w:val="00FD7DAE"/>
    <w:rsid w:val="00FE0CDC"/>
    <w:rsid w:val="00FE48B3"/>
    <w:rsid w:val="00FE5E99"/>
    <w:rsid w:val="00FF0174"/>
    <w:rsid w:val="00FF1EAB"/>
    <w:rsid w:val="00FF387C"/>
    <w:rsid w:val="00FF4C70"/>
    <w:rsid w:val="00FF5474"/>
    <w:rsid w:val="00FF5750"/>
    <w:rsid w:val="00FF63EB"/>
    <w:rsid w:val="00FF678A"/>
    <w:rsid w:val="00FF6ACD"/>
    <w:rsid w:val="02E7621F"/>
    <w:rsid w:val="061A7730"/>
    <w:rsid w:val="061E10CC"/>
    <w:rsid w:val="1456182B"/>
    <w:rsid w:val="245142FB"/>
    <w:rsid w:val="249C1DAD"/>
    <w:rsid w:val="27501458"/>
    <w:rsid w:val="291122AA"/>
    <w:rsid w:val="2A8B1683"/>
    <w:rsid w:val="3E013FBF"/>
    <w:rsid w:val="3ECE5189"/>
    <w:rsid w:val="428625E6"/>
    <w:rsid w:val="4A5C2167"/>
    <w:rsid w:val="50CF32B7"/>
    <w:rsid w:val="53EF6034"/>
    <w:rsid w:val="54357919"/>
    <w:rsid w:val="5B022F52"/>
    <w:rsid w:val="7C7F0F26"/>
    <w:rsid w:val="7FC5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6F669B-7BD2-4937-96E3-3309DF766BC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545</Words>
  <Characters>3108</Characters>
  <Lines>25</Lines>
  <Paragraphs>7</Paragraphs>
  <TotalTime>3</TotalTime>
  <ScaleCrop>false</ScaleCrop>
  <LinksUpToDate>false</LinksUpToDate>
  <CharactersWithSpaces>3646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2021-11-25T02:15:00Z</dcterms:created>
  <dc:creator>北京市农村合作经济经营管理站</dc:creator>
  <cp:lastModifiedBy>lenovo</cp:lastModifiedBy>
  <cp:lastPrinted>2021-12-28T02:52:00Z</cp:lastPrinted>
  <dcterms:modified xsi:type="dcterms:W3CDTF">2022-02-09T03:25:30Z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4BB9F5F630694EB281B2F6F98B4D36A7</vt:lpwstr>
  </property>
</Properties>
</file>